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E6A7" w14:textId="1FBA97C8" w:rsidR="00193B6F" w:rsidRPr="00977AAE" w:rsidRDefault="00081248">
      <w:pPr>
        <w:spacing w:line="312" w:lineRule="auto"/>
        <w:jc w:val="center"/>
        <w:rPr>
          <w:lang w:val="en-US"/>
        </w:rPr>
      </w:pPr>
      <w:r w:rsidRPr="00977AAE">
        <w:rPr>
          <w:b/>
          <w:bCs/>
          <w:lang w:val="en-US"/>
        </w:rPr>
        <w:t xml:space="preserve">POSTANOWIENIE Nr </w:t>
      </w:r>
      <w:r w:rsidR="00452BAA">
        <w:rPr>
          <w:b/>
          <w:bCs/>
          <w:lang w:val="en-US"/>
        </w:rPr>
        <w:t>368</w:t>
      </w:r>
      <w:r w:rsidRPr="00977AAE">
        <w:rPr>
          <w:b/>
          <w:bCs/>
          <w:lang w:val="en-US"/>
        </w:rPr>
        <w:t>/2025</w:t>
      </w:r>
    </w:p>
    <w:p w14:paraId="27A65DBA" w14:textId="77777777" w:rsidR="00193B6F" w:rsidRPr="00977AAE" w:rsidRDefault="00081248">
      <w:pPr>
        <w:spacing w:line="312" w:lineRule="auto"/>
        <w:jc w:val="center"/>
        <w:rPr>
          <w:lang w:val="en-US"/>
        </w:rPr>
      </w:pPr>
      <w:r w:rsidRPr="00977AAE">
        <w:rPr>
          <w:b/>
          <w:lang w:val="en-US"/>
        </w:rPr>
        <w:t>Komisarza Wyborczego w Opolu II</w:t>
      </w:r>
    </w:p>
    <w:p w14:paraId="34665FDE" w14:textId="77777777" w:rsidR="00193B6F" w:rsidRDefault="00081248">
      <w:pPr>
        <w:spacing w:line="312" w:lineRule="auto"/>
        <w:jc w:val="center"/>
      </w:pPr>
      <w:r>
        <w:rPr>
          <w:b/>
        </w:rPr>
        <w:t>z dnia 17 listopada 2025 r.</w:t>
      </w:r>
    </w:p>
    <w:p w14:paraId="133E4F4A" w14:textId="77777777" w:rsidR="00A221C2" w:rsidRDefault="00A221C2">
      <w:pPr>
        <w:spacing w:line="312" w:lineRule="auto"/>
        <w:jc w:val="center"/>
        <w:rPr>
          <w:b/>
          <w:bCs/>
        </w:rPr>
      </w:pPr>
    </w:p>
    <w:p w14:paraId="0BE34A6B" w14:textId="0CA204C4" w:rsidR="00977AAE" w:rsidRDefault="00081248">
      <w:pPr>
        <w:spacing w:line="312" w:lineRule="auto"/>
        <w:jc w:val="center"/>
        <w:rPr>
          <w:b/>
          <w:bCs/>
        </w:rPr>
      </w:pPr>
      <w:r>
        <w:rPr>
          <w:b/>
          <w:bCs/>
        </w:rPr>
        <w:t xml:space="preserve">w sprawie rozwiązania komisji </w:t>
      </w:r>
      <w:r w:rsidR="00977AAE">
        <w:rPr>
          <w:b/>
          <w:bCs/>
        </w:rPr>
        <w:t>d</w:t>
      </w:r>
      <w:r w:rsidR="00A221C2">
        <w:rPr>
          <w:b/>
          <w:bCs/>
        </w:rPr>
        <w:t>o spraw</w:t>
      </w:r>
      <w:r w:rsidR="00977AAE">
        <w:rPr>
          <w:b/>
          <w:bCs/>
        </w:rPr>
        <w:t xml:space="preserve"> referendum</w:t>
      </w:r>
    </w:p>
    <w:p w14:paraId="61347290" w14:textId="35F39A65" w:rsidR="00977AAE" w:rsidRDefault="00977AAE">
      <w:pPr>
        <w:spacing w:line="312" w:lineRule="auto"/>
        <w:jc w:val="center"/>
        <w:rPr>
          <w:b/>
          <w:bCs/>
        </w:rPr>
      </w:pPr>
      <w:r>
        <w:rPr>
          <w:b/>
          <w:bCs/>
        </w:rPr>
        <w:t>w referendum w sprawach odwołania Burmistrza Grodkowa przed upływem kadencji i odwołania Rady Miejskiej w Grodkowie przed upływem kadencji zarządzonym</w:t>
      </w:r>
      <w:r w:rsidR="00081248">
        <w:rPr>
          <w:b/>
          <w:bCs/>
        </w:rPr>
        <w:t xml:space="preserve"> na dzień 5 października 2025 r.</w:t>
      </w:r>
    </w:p>
    <w:p w14:paraId="6D22C6B8" w14:textId="77777777" w:rsidR="00193B6F" w:rsidRDefault="00193B6F">
      <w:pPr>
        <w:spacing w:line="312" w:lineRule="auto"/>
        <w:jc w:val="center"/>
        <w:rPr>
          <w:bCs/>
        </w:rPr>
      </w:pPr>
    </w:p>
    <w:p w14:paraId="6A2E622C" w14:textId="026C5EBB" w:rsidR="00193B6F" w:rsidRDefault="00081248">
      <w:pPr>
        <w:spacing w:line="312" w:lineRule="auto"/>
        <w:jc w:val="both"/>
      </w:pPr>
      <w:r>
        <w:t>Na podstawie art. 167 § 1 pkt 3 i 3a ustawy z dnia 5 stycznia 2011 r. – Kodeks wyborczy (Dz. U. z 2025 r. poz. 365)</w:t>
      </w:r>
      <w:r w:rsidR="00A221C2" w:rsidRPr="00A221C2">
        <w:t xml:space="preserve"> </w:t>
      </w:r>
      <w:r w:rsidR="00A221C2">
        <w:t xml:space="preserve">w związku z art. 1 ust. 2 </w:t>
      </w:r>
      <w:r w:rsidR="00A221C2" w:rsidRPr="008F5961">
        <w:t>usta</w:t>
      </w:r>
      <w:r w:rsidR="00A221C2">
        <w:t>wy z dnia 15 września 2000 r. o </w:t>
      </w:r>
      <w:r w:rsidR="00A221C2" w:rsidRPr="008F5961">
        <w:t>referendum lokalnym</w:t>
      </w:r>
      <w:r w:rsidR="00A221C2">
        <w:t xml:space="preserve"> (Dz. U. z 2025 r. poz. 472) </w:t>
      </w:r>
      <w:r>
        <w:t>Komisarz Wyborczy w</w:t>
      </w:r>
      <w:bookmarkStart w:id="0" w:name="_GoBack"/>
      <w:bookmarkEnd w:id="0"/>
      <w:r>
        <w:t xml:space="preserve"> Opolu II</w:t>
      </w:r>
      <w:r>
        <w:rPr>
          <w:color w:val="000000"/>
        </w:rPr>
        <w:t xml:space="preserve"> postanawia, co następuje</w:t>
      </w:r>
      <w:r>
        <w:t>:</w:t>
      </w:r>
    </w:p>
    <w:p w14:paraId="10793064" w14:textId="77777777" w:rsidR="00193B6F" w:rsidRDefault="00193B6F">
      <w:pPr>
        <w:spacing w:line="312" w:lineRule="auto"/>
        <w:jc w:val="both"/>
      </w:pPr>
    </w:p>
    <w:p w14:paraId="14423037" w14:textId="77777777" w:rsidR="00193B6F" w:rsidRDefault="00081248">
      <w:pPr>
        <w:spacing w:line="312" w:lineRule="auto"/>
        <w:jc w:val="center"/>
      </w:pPr>
      <w:r>
        <w:t>§ 1.</w:t>
      </w:r>
    </w:p>
    <w:p w14:paraId="4A40772F" w14:textId="52E627F8" w:rsidR="00193B6F" w:rsidRDefault="00081248">
      <w:pPr>
        <w:pStyle w:val="Tekstpodstawowywcity2"/>
        <w:ind w:firstLine="0"/>
      </w:pPr>
      <w:r>
        <w:rPr>
          <w:sz w:val="24"/>
          <w:szCs w:val="24"/>
        </w:rPr>
        <w:t>W związku z wykonaniem zadań</w:t>
      </w:r>
      <w:r w:rsidR="003B57CA">
        <w:rPr>
          <w:sz w:val="24"/>
          <w:szCs w:val="24"/>
        </w:rPr>
        <w:t xml:space="preserve"> ustawowych rozwiązuj</w:t>
      </w:r>
      <w:r w:rsidR="00977AAE">
        <w:rPr>
          <w:sz w:val="24"/>
          <w:szCs w:val="24"/>
        </w:rPr>
        <w:t>e się</w:t>
      </w:r>
      <w:r w:rsidR="003B57CA">
        <w:rPr>
          <w:sz w:val="24"/>
          <w:szCs w:val="24"/>
        </w:rPr>
        <w:t xml:space="preserve"> Miejską Komisję do spraw Referendum w Grodkowie oraz Obwodowe Komisje do spraw Referendum Nr 1 - 31, powołane w celu przeprowadzenia </w:t>
      </w:r>
      <w:r w:rsidR="00977AAE">
        <w:rPr>
          <w:sz w:val="24"/>
          <w:szCs w:val="24"/>
        </w:rPr>
        <w:t>referendum w sprawach odwołania Burmistrza Grodkowa przed upływem kadencji i odwołania Rady Miejskiej w Grodkowie przed upływem kadencji zarządzonego</w:t>
      </w:r>
      <w:r>
        <w:rPr>
          <w:sz w:val="24"/>
          <w:szCs w:val="24"/>
        </w:rPr>
        <w:t xml:space="preserve"> na dzień 5 października 2025 r.</w:t>
      </w:r>
    </w:p>
    <w:p w14:paraId="262931AC" w14:textId="77777777" w:rsidR="00193B6F" w:rsidRDefault="00193B6F">
      <w:pPr>
        <w:spacing w:line="312" w:lineRule="auto"/>
        <w:jc w:val="center"/>
      </w:pPr>
    </w:p>
    <w:p w14:paraId="15636708" w14:textId="77777777" w:rsidR="00193B6F" w:rsidRDefault="00081248">
      <w:pPr>
        <w:spacing w:line="312" w:lineRule="auto"/>
        <w:jc w:val="center"/>
      </w:pPr>
      <w:r>
        <w:t>§ 2.</w:t>
      </w:r>
    </w:p>
    <w:p w14:paraId="217465B1" w14:textId="77777777" w:rsidR="00193B6F" w:rsidRDefault="00081248">
      <w:pPr>
        <w:spacing w:line="312" w:lineRule="auto"/>
      </w:pPr>
      <w:r>
        <w:t>Postanowienie wchodzi w życie z dniem podpisania.</w:t>
      </w:r>
    </w:p>
    <w:p w14:paraId="096DEB3B" w14:textId="77777777" w:rsidR="00193B6F" w:rsidRDefault="00193B6F">
      <w:pPr>
        <w:spacing w:line="312" w:lineRule="auto"/>
      </w:pPr>
    </w:p>
    <w:p w14:paraId="58E5E530" w14:textId="496B9A14" w:rsidR="00193B6F" w:rsidRDefault="00193B6F">
      <w:pPr>
        <w:spacing w:line="312" w:lineRule="auto"/>
      </w:pPr>
    </w:p>
    <w:p w14:paraId="06964978" w14:textId="4002D718" w:rsidR="00193B6F" w:rsidRDefault="00452BAA">
      <w:pPr>
        <w:spacing w:line="312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82A820" wp14:editId="3C965BC4">
            <wp:simplePos x="0" y="0"/>
            <wp:positionH relativeFrom="column">
              <wp:posOffset>786130</wp:posOffset>
            </wp:positionH>
            <wp:positionV relativeFrom="paragraph">
              <wp:posOffset>72390</wp:posOffset>
            </wp:positionV>
            <wp:extent cx="1295400" cy="1234893"/>
            <wp:effectExtent l="0" t="0" r="0" b="3810"/>
            <wp:wrapTight wrapText="bothSides">
              <wp:wrapPolygon edited="0">
                <wp:start x="0" y="0"/>
                <wp:lineTo x="0" y="21333"/>
                <wp:lineTo x="21282" y="21333"/>
                <wp:lineTo x="2128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isarz Wyborczy w Opolu I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34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D2AB4" w14:textId="77777777" w:rsidR="00193B6F" w:rsidRPr="00977AAE" w:rsidRDefault="00081248">
      <w:pPr>
        <w:spacing w:line="312" w:lineRule="auto"/>
        <w:ind w:left="4536"/>
        <w:jc w:val="center"/>
        <w:rPr>
          <w:lang w:val="en-US"/>
        </w:rPr>
      </w:pPr>
      <w:r>
        <w:rPr>
          <w:b/>
          <w:bCs/>
        </w:rPr>
        <w:t xml:space="preserve"> </w:t>
      </w:r>
      <w:proofErr w:type="spellStart"/>
      <w:r w:rsidRPr="00977AAE">
        <w:rPr>
          <w:b/>
          <w:bCs/>
          <w:lang w:val="en-US"/>
        </w:rPr>
        <w:t>Komisarz</w:t>
      </w:r>
      <w:proofErr w:type="spellEnd"/>
      <w:r w:rsidRPr="00977AAE">
        <w:rPr>
          <w:b/>
          <w:bCs/>
          <w:lang w:val="en-US"/>
        </w:rPr>
        <w:t xml:space="preserve"> </w:t>
      </w:r>
      <w:proofErr w:type="spellStart"/>
      <w:r w:rsidRPr="00977AAE">
        <w:rPr>
          <w:b/>
          <w:bCs/>
          <w:lang w:val="en-US"/>
        </w:rPr>
        <w:t>Wyborczy</w:t>
      </w:r>
      <w:proofErr w:type="spellEnd"/>
      <w:r w:rsidRPr="00977AAE">
        <w:rPr>
          <w:b/>
          <w:bCs/>
          <w:lang w:val="en-US"/>
        </w:rPr>
        <w:br/>
        <w:t>w Opolu II</w:t>
      </w:r>
    </w:p>
    <w:p w14:paraId="18AC1861" w14:textId="77777777" w:rsidR="00193B6F" w:rsidRPr="00977AAE" w:rsidRDefault="00193B6F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1D3004AD" w14:textId="4D5B5D51" w:rsidR="00193B6F" w:rsidRDefault="00452BAA">
      <w:pPr>
        <w:tabs>
          <w:tab w:val="left" w:pos="284"/>
        </w:tabs>
        <w:spacing w:line="312" w:lineRule="auto"/>
        <w:ind w:left="4536"/>
        <w:jc w:val="center"/>
      </w:pPr>
      <w:r>
        <w:rPr>
          <w:b/>
          <w:bCs/>
        </w:rPr>
        <w:t xml:space="preserve">/-/ </w:t>
      </w:r>
      <w:r w:rsidR="00081248">
        <w:rPr>
          <w:b/>
          <w:bCs/>
        </w:rPr>
        <w:t>Joanna Maksymowicz-Szczepańska</w:t>
      </w:r>
    </w:p>
    <w:p w14:paraId="5630269B" w14:textId="77777777" w:rsidR="00193B6F" w:rsidRDefault="00193B6F">
      <w:pPr>
        <w:spacing w:line="312" w:lineRule="auto"/>
        <w:ind w:left="4536"/>
        <w:jc w:val="center"/>
      </w:pPr>
    </w:p>
    <w:p w14:paraId="1045E646" w14:textId="77777777" w:rsidR="00193B6F" w:rsidRDefault="00193B6F">
      <w:pPr>
        <w:spacing w:line="312" w:lineRule="auto"/>
        <w:ind w:left="4536"/>
        <w:jc w:val="center"/>
      </w:pPr>
    </w:p>
    <w:p w14:paraId="649FB65D" w14:textId="77777777" w:rsidR="00193B6F" w:rsidRDefault="00193B6F">
      <w:pPr>
        <w:spacing w:line="312" w:lineRule="auto"/>
      </w:pPr>
    </w:p>
    <w:p w14:paraId="5E23EAB2" w14:textId="77777777" w:rsidR="00193B6F" w:rsidRDefault="00081248">
      <w:r>
        <w:t xml:space="preserve"> </w:t>
      </w:r>
    </w:p>
    <w:sectPr w:rsidR="00193B6F">
      <w:headerReference w:type="default" r:id="rId8"/>
      <w:pgSz w:w="11906" w:h="16838"/>
      <w:pgMar w:top="993" w:right="1417" w:bottom="426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89B01" w14:textId="77777777" w:rsidR="00FA01FA" w:rsidRDefault="00FA01FA">
      <w:r>
        <w:separator/>
      </w:r>
    </w:p>
  </w:endnote>
  <w:endnote w:type="continuationSeparator" w:id="0">
    <w:p w14:paraId="7463DDB7" w14:textId="77777777" w:rsidR="00FA01FA" w:rsidRDefault="00FA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7C7BA" w14:textId="77777777" w:rsidR="00FA01FA" w:rsidRDefault="00FA01FA">
      <w:r>
        <w:separator/>
      </w:r>
    </w:p>
  </w:footnote>
  <w:footnote w:type="continuationSeparator" w:id="0">
    <w:p w14:paraId="76748688" w14:textId="77777777" w:rsidR="00FA01FA" w:rsidRDefault="00FA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737C" w14:textId="77777777" w:rsidR="00193B6F" w:rsidRDefault="00193B6F">
    <w:pPr>
      <w:pStyle w:val="Nagwek"/>
      <w:jc w:val="center"/>
      <w:rPr>
        <w:b/>
      </w:rPr>
    </w:pPr>
  </w:p>
  <w:p w14:paraId="32413A88" w14:textId="77777777" w:rsidR="00193B6F" w:rsidRDefault="00193B6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6F"/>
    <w:rsid w:val="00081248"/>
    <w:rsid w:val="00193B6F"/>
    <w:rsid w:val="001C79BA"/>
    <w:rsid w:val="003B57CA"/>
    <w:rsid w:val="004002F9"/>
    <w:rsid w:val="00452BAA"/>
    <w:rsid w:val="00977AAE"/>
    <w:rsid w:val="00A221C2"/>
    <w:rsid w:val="00E27ABA"/>
    <w:rsid w:val="00ED6824"/>
    <w:rsid w:val="00FA01FA"/>
    <w:rsid w:val="00FC08C4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8743"/>
  <w15:docId w15:val="{AC44179E-37DD-4CA8-9786-F9679CE5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HTML-wstpniesformatowanyZnak">
    <w:name w:val="HTML - wstępnie sformatowany Znak"/>
    <w:uiPriority w:val="99"/>
    <w:semiHidden/>
    <w:qFormat/>
    <w:rsid w:val="00D75FD7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01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40118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5EA38-BA1E-4627-8C0D-9D766A13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dc:description/>
  <cp:lastModifiedBy>Dagmara Korzanowska</cp:lastModifiedBy>
  <cp:revision>2</cp:revision>
  <cp:lastPrinted>2016-08-29T08:32:00Z</cp:lastPrinted>
  <dcterms:created xsi:type="dcterms:W3CDTF">2025-11-17T11:04:00Z</dcterms:created>
  <dcterms:modified xsi:type="dcterms:W3CDTF">2025-11-17T11:04:00Z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