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73" w:rsidRDefault="004075E7">
      <w:pPr>
        <w:pStyle w:val="Heading10"/>
        <w:keepNext/>
        <w:keepLines/>
        <w:shd w:val="clear" w:color="auto" w:fill="auto"/>
        <w:spacing w:after="96" w:line="910" w:lineRule="exact"/>
        <w:ind w:left="40"/>
      </w:pPr>
      <w:bookmarkStart w:id="0" w:name="bookmark0"/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-44450</wp:posOffset>
            </wp:positionV>
            <wp:extent cx="95123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196" y="21341"/>
                <wp:lineTo x="21196" y="0"/>
                <wp:lineTo x="0" y="0"/>
              </wp:wrapPolygon>
            </wp:wrapTight>
            <wp:docPr id="8" name="Obraz 2" descr="C:\Users\TOMASZ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30">
        <w:rPr>
          <w:rStyle w:val="Heading11"/>
          <w:b/>
          <w:bCs/>
        </w:rPr>
        <w:t>DZIENNIK USTAW</w:t>
      </w:r>
      <w:bookmarkEnd w:id="0"/>
    </w:p>
    <w:p w:rsidR="00097E73" w:rsidRPr="00D435D6" w:rsidRDefault="008F5230">
      <w:pPr>
        <w:pStyle w:val="Heading20"/>
        <w:keepNext/>
        <w:keepLines/>
        <w:shd w:val="clear" w:color="auto" w:fill="auto"/>
        <w:spacing w:before="0" w:after="482" w:line="520" w:lineRule="exact"/>
        <w:ind w:left="40"/>
        <w:rPr>
          <w:u w:val="single"/>
        </w:rPr>
      </w:pPr>
      <w:bookmarkStart w:id="1" w:name="bookmark1"/>
      <w:r w:rsidRPr="00D435D6">
        <w:rPr>
          <w:rStyle w:val="Heading21"/>
          <w:b/>
          <w:bCs/>
          <w:u w:val="single"/>
        </w:rPr>
        <w:t>RZECZYPOSPOLITEJ POLSKIEJ</w:t>
      </w:r>
      <w:bookmarkEnd w:id="1"/>
    </w:p>
    <w:p w:rsidR="00097E73" w:rsidRDefault="008F5230">
      <w:pPr>
        <w:pStyle w:val="Bodytext20"/>
        <w:shd w:val="clear" w:color="auto" w:fill="auto"/>
        <w:spacing w:before="0" w:after="222" w:line="270" w:lineRule="exact"/>
        <w:ind w:right="20"/>
      </w:pPr>
      <w:r>
        <w:rPr>
          <w:rStyle w:val="Bodytext21"/>
        </w:rPr>
        <w:t>Warszawa, dnia 20 sierpnia 2019 r.</w:t>
      </w:r>
    </w:p>
    <w:p w:rsidR="00097E73" w:rsidRDefault="008F5230">
      <w:pPr>
        <w:pStyle w:val="Bodytext20"/>
        <w:shd w:val="clear" w:color="auto" w:fill="auto"/>
        <w:spacing w:before="0" w:after="447" w:line="270" w:lineRule="exact"/>
        <w:ind w:right="60"/>
      </w:pPr>
      <w:r>
        <w:rPr>
          <w:rStyle w:val="Bodytext21"/>
        </w:rPr>
        <w:t>Poz. 1566</w:t>
      </w:r>
    </w:p>
    <w:p w:rsidR="00097E73" w:rsidRDefault="008F5230" w:rsidP="00EE1360">
      <w:pPr>
        <w:pStyle w:val="Bodytext30"/>
        <w:shd w:val="clear" w:color="auto" w:fill="auto"/>
        <w:spacing w:before="0" w:after="206"/>
        <w:ind w:right="-9"/>
      </w:pPr>
      <w:r>
        <w:rPr>
          <w:rStyle w:val="Bodytext31"/>
          <w:b/>
          <w:bCs/>
        </w:rPr>
        <w:t xml:space="preserve">OBWIESZCZENIE </w:t>
      </w:r>
      <w:r w:rsidR="00D435D6">
        <w:rPr>
          <w:rStyle w:val="Bodytext31"/>
          <w:b/>
          <w:bCs/>
        </w:rPr>
        <w:br/>
      </w:r>
      <w:r>
        <w:rPr>
          <w:rStyle w:val="Bodytext31"/>
          <w:b/>
          <w:bCs/>
        </w:rPr>
        <w:t>MINISTRA FINANSÓW</w:t>
      </w:r>
    </w:p>
    <w:p w:rsidR="00097E73" w:rsidRDefault="008F5230" w:rsidP="00EE1360">
      <w:pPr>
        <w:pStyle w:val="Tekstpodstawowy2"/>
        <w:shd w:val="clear" w:color="auto" w:fill="auto"/>
        <w:spacing w:before="0" w:after="254" w:line="190" w:lineRule="exact"/>
        <w:ind w:right="-9" w:firstLine="0"/>
      </w:pPr>
      <w:r>
        <w:rPr>
          <w:rStyle w:val="Tekstpodstawowy1"/>
        </w:rPr>
        <w:t>z dnia 24 lipca 2019 r.</w:t>
      </w:r>
    </w:p>
    <w:p w:rsidR="00097E73" w:rsidRDefault="008F5230" w:rsidP="00EE1360">
      <w:pPr>
        <w:pStyle w:val="Bodytext30"/>
        <w:shd w:val="clear" w:color="auto" w:fill="auto"/>
        <w:spacing w:before="0" w:after="14" w:line="190" w:lineRule="exact"/>
        <w:ind w:right="-9"/>
        <w:rPr>
          <w:rStyle w:val="Bodytext31"/>
          <w:b/>
          <w:bCs/>
        </w:rPr>
      </w:pPr>
      <w:r>
        <w:rPr>
          <w:rStyle w:val="Bodytext31"/>
          <w:b/>
          <w:bCs/>
        </w:rPr>
        <w:t>w sprawie ogłoszenia jednolitego tekstu rozporządzenia Ministra Finansów w sprawie sprawozdania finansowego</w:t>
      </w:r>
      <w:r w:rsidR="00D435D6">
        <w:rPr>
          <w:rStyle w:val="Bodytext31"/>
          <w:b/>
          <w:bCs/>
        </w:rPr>
        <w:t xml:space="preserve"> </w:t>
      </w:r>
      <w:r>
        <w:rPr>
          <w:rStyle w:val="Bodytext31"/>
          <w:b/>
          <w:bCs/>
        </w:rPr>
        <w:t>komitetu wyborczego</w:t>
      </w:r>
    </w:p>
    <w:p w:rsidR="00D435D6" w:rsidRDefault="00D435D6" w:rsidP="00EE1360">
      <w:pPr>
        <w:pStyle w:val="Bodytext30"/>
        <w:shd w:val="clear" w:color="auto" w:fill="auto"/>
        <w:spacing w:before="0" w:after="14" w:line="190" w:lineRule="exact"/>
        <w:ind w:right="-9"/>
      </w:pPr>
    </w:p>
    <w:p w:rsidR="00097E73" w:rsidRDefault="008F5230" w:rsidP="00EE1360">
      <w:pPr>
        <w:pStyle w:val="Tekstpodstawowy2"/>
        <w:numPr>
          <w:ilvl w:val="0"/>
          <w:numId w:val="1"/>
        </w:numPr>
        <w:shd w:val="clear" w:color="auto" w:fill="auto"/>
        <w:tabs>
          <w:tab w:val="left" w:pos="592"/>
        </w:tabs>
        <w:spacing w:before="0" w:after="120" w:line="240" w:lineRule="exact"/>
        <w:ind w:left="40" w:right="-9" w:firstLine="300"/>
        <w:jc w:val="both"/>
      </w:pPr>
      <w:r>
        <w:rPr>
          <w:rStyle w:val="Tekstpodstawowy1"/>
        </w:rPr>
        <w:t>Na podstawie art. 16 ust. 3 ustawy z dnia 20 lipca 2000 r. o ogłaszaniu aktów normatywnych i niektórych innych aktów prawnych (Dz. U. z 2019 r. poz. 1461) ogłasza się w załączniku do niniejszego obwieszczenia jednolity tekst rozpo</w:t>
      </w:r>
      <w:r>
        <w:rPr>
          <w:rStyle w:val="Tekstpodstawowy1"/>
        </w:rPr>
        <w:softHyphen/>
        <w:t>rządzenia Ministra Finansów z dnia 19 września 2011 r. w sprawie sprawozdania finansowego komitetu wyborczego (Dz. U. poz. 1173), z uwzględnieniem zmian wprowadzonych rozporządzeniem Ministra Finansów z dnia 5 lipca 2018 r. zmienia</w:t>
      </w:r>
      <w:r>
        <w:rPr>
          <w:rStyle w:val="Tekstpodstawowy1"/>
        </w:rPr>
        <w:softHyphen/>
        <w:t>jącym rozporządzenie w sprawie sprawozdania finansowego komitetu wyborczego (Dz. U. poz. 1342).</w:t>
      </w:r>
    </w:p>
    <w:p w:rsidR="00097E73" w:rsidRDefault="008F5230" w:rsidP="00EE1360">
      <w:pPr>
        <w:pStyle w:val="Tekstpodstawowy2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160" w:line="240" w:lineRule="exact"/>
        <w:ind w:left="40" w:right="-9" w:firstLine="300"/>
        <w:jc w:val="both"/>
      </w:pPr>
      <w:r>
        <w:rPr>
          <w:rStyle w:val="Tekstpodstawowy1"/>
        </w:rPr>
        <w:t>Podany w załączniku do niniejszego obwieszczenia tekst jednolity rozporządzenia nie obejmuje § 2 rozporządzenia Ministra Finansów z dnia 5 lipca 2018 r. zmieniającego rozporządzenie w sprawie sprawozdania finansowego komitetu wyborczego (Dz. U. poz. 1342), który stanowi:</w:t>
      </w:r>
    </w:p>
    <w:p w:rsidR="00097E73" w:rsidRDefault="008F5230" w:rsidP="00EE1360">
      <w:pPr>
        <w:pStyle w:val="Tekstpodstawowy2"/>
        <w:shd w:val="clear" w:color="auto" w:fill="auto"/>
        <w:spacing w:before="0" w:after="249" w:line="190" w:lineRule="exact"/>
        <w:ind w:left="800" w:right="-9" w:firstLine="0"/>
        <w:jc w:val="left"/>
      </w:pPr>
      <w:r>
        <w:rPr>
          <w:rStyle w:val="Tekstpodstawowy1"/>
        </w:rPr>
        <w:t>„§ 2. Rozporządzenie wchodzi w życie po upływie 7 dni od dnia ogłoszenia.”.</w:t>
      </w:r>
    </w:p>
    <w:p w:rsidR="00097E73" w:rsidRDefault="008F5230" w:rsidP="00EE1360">
      <w:pPr>
        <w:pStyle w:val="Tekstpodstawowy2"/>
        <w:shd w:val="clear" w:color="auto" w:fill="auto"/>
        <w:spacing w:before="0" w:after="0" w:line="190" w:lineRule="exact"/>
        <w:ind w:right="-9" w:firstLine="0"/>
        <w:jc w:val="right"/>
      </w:pPr>
      <w:r>
        <w:rPr>
          <w:rStyle w:val="Tekstpodstawowy1"/>
        </w:rPr>
        <w:t xml:space="preserve">Minister Finansów: </w:t>
      </w:r>
      <w:r>
        <w:rPr>
          <w:rStyle w:val="BodytextItalic"/>
        </w:rPr>
        <w:t>M. Banaś</w:t>
      </w:r>
      <w:r>
        <w:br w:type="page"/>
      </w:r>
    </w:p>
    <w:p w:rsidR="00097E73" w:rsidRDefault="008F5230">
      <w:pPr>
        <w:pStyle w:val="Bodytext40"/>
        <w:shd w:val="clear" w:color="auto" w:fill="auto"/>
        <w:spacing w:after="444"/>
        <w:ind w:left="6800"/>
      </w:pPr>
      <w:r>
        <w:rPr>
          <w:rStyle w:val="Bodytext41"/>
        </w:rPr>
        <w:lastRenderedPageBreak/>
        <w:t>Załącznik do obwieszczenia Ministra Finansów z dnia 24 lipca 2019 r. (poz. 1566)</w:t>
      </w:r>
    </w:p>
    <w:p w:rsidR="00097E73" w:rsidRDefault="008F5230" w:rsidP="00D435D6">
      <w:pPr>
        <w:pStyle w:val="Heading50"/>
        <w:keepNext/>
        <w:keepLines/>
        <w:shd w:val="clear" w:color="auto" w:fill="auto"/>
        <w:spacing w:before="0" w:after="210"/>
        <w:ind w:right="95"/>
        <w:jc w:val="center"/>
      </w:pPr>
      <w:bookmarkStart w:id="2" w:name="bookmark2"/>
      <w:r>
        <w:rPr>
          <w:rStyle w:val="Heading51"/>
          <w:b/>
          <w:bCs/>
        </w:rPr>
        <w:t>ROZPORZĄDZENIE</w:t>
      </w:r>
      <w:r w:rsidR="00D435D6">
        <w:rPr>
          <w:rStyle w:val="Heading51"/>
          <w:b/>
          <w:bCs/>
        </w:rPr>
        <w:br/>
      </w:r>
      <w:r>
        <w:rPr>
          <w:rStyle w:val="Heading51"/>
          <w:b/>
          <w:bCs/>
        </w:rPr>
        <w:t>MINISTRA FINANSÓW</w:t>
      </w:r>
      <w:bookmarkEnd w:id="2"/>
      <w:r w:rsidR="00D435D6">
        <w:rPr>
          <w:rStyle w:val="Odwoanieprzypisudolnego"/>
        </w:rPr>
        <w:footnoteReference w:id="1"/>
      </w:r>
    </w:p>
    <w:p w:rsidR="00097E73" w:rsidRDefault="008F5230">
      <w:pPr>
        <w:pStyle w:val="Tekstpodstawowy2"/>
        <w:shd w:val="clear" w:color="auto" w:fill="auto"/>
        <w:spacing w:before="0" w:after="194" w:line="190" w:lineRule="exact"/>
        <w:ind w:right="140" w:firstLine="0"/>
      </w:pPr>
      <w:r>
        <w:rPr>
          <w:rStyle w:val="Tekstpodstawowy1"/>
        </w:rPr>
        <w:t>z dnia 19 września 2011 r.</w:t>
      </w:r>
    </w:p>
    <w:p w:rsidR="00097E73" w:rsidRDefault="008F5230">
      <w:pPr>
        <w:pStyle w:val="Heading50"/>
        <w:keepNext/>
        <w:keepLines/>
        <w:shd w:val="clear" w:color="auto" w:fill="auto"/>
        <w:spacing w:before="0" w:after="145" w:line="190" w:lineRule="exact"/>
        <w:ind w:right="140"/>
        <w:jc w:val="center"/>
      </w:pPr>
      <w:bookmarkStart w:id="3" w:name="bookmark3"/>
      <w:r>
        <w:rPr>
          <w:rStyle w:val="Heading51"/>
          <w:b/>
          <w:bCs/>
        </w:rPr>
        <w:t>w sprawie sprawozdania finansowego komitetu wyborczego</w:t>
      </w:r>
      <w:bookmarkEnd w:id="3"/>
    </w:p>
    <w:p w:rsidR="00097E73" w:rsidRDefault="008F5230" w:rsidP="00BE63F8">
      <w:pPr>
        <w:pStyle w:val="Tekstpodstawowy2"/>
        <w:shd w:val="clear" w:color="auto" w:fill="auto"/>
        <w:spacing w:before="0" w:after="0" w:line="245" w:lineRule="exact"/>
        <w:ind w:left="20" w:right="-9" w:firstLine="380"/>
        <w:jc w:val="left"/>
      </w:pPr>
      <w:r>
        <w:rPr>
          <w:rStyle w:val="Tekstpodstawowy1"/>
        </w:rPr>
        <w:t>Na podstawie art. 142 § 7 ustawy z dnia 5 stycznia 2011 r. - Kodeks wyborczy (Dz. U. z 2019 r. poz. 684 i 1504) zarzą</w:t>
      </w:r>
      <w:r>
        <w:rPr>
          <w:rStyle w:val="Tekstpodstawowy1"/>
        </w:rPr>
        <w:softHyphen/>
        <w:t>dza się, co następuje:</w:t>
      </w:r>
    </w:p>
    <w:p w:rsidR="00097E73" w:rsidRDefault="008F5230" w:rsidP="00D435D6">
      <w:pPr>
        <w:pStyle w:val="Tekstpodstawowy2"/>
        <w:shd w:val="clear" w:color="auto" w:fill="auto"/>
        <w:spacing w:before="0" w:after="0" w:line="408" w:lineRule="exact"/>
        <w:ind w:left="400" w:right="804" w:firstLine="0"/>
        <w:jc w:val="both"/>
      </w:pPr>
      <w:r>
        <w:rPr>
          <w:rStyle w:val="BodytextBold"/>
        </w:rPr>
        <w:t xml:space="preserve">§ 1. </w:t>
      </w:r>
      <w:r>
        <w:rPr>
          <w:rStyle w:val="Tekstpodstawowy1"/>
        </w:rPr>
        <w:t>Rozporządzenie określa:</w:t>
      </w:r>
    </w:p>
    <w:p w:rsidR="00097E73" w:rsidRDefault="008F5230" w:rsidP="00D435D6">
      <w:pPr>
        <w:pStyle w:val="Tekstpodstawowy2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408" w:lineRule="exact"/>
        <w:ind w:left="400" w:right="804" w:hanging="380"/>
        <w:jc w:val="left"/>
      </w:pPr>
      <w:r>
        <w:rPr>
          <w:rStyle w:val="Tekstpodstawowy1"/>
        </w:rPr>
        <w:t>szczegółowy zakres informacji zawartych w sprawozdaniu finansowym komitetu wyborczego;</w:t>
      </w:r>
    </w:p>
    <w:p w:rsidR="00097E73" w:rsidRDefault="008F5230" w:rsidP="00BE63F8">
      <w:pPr>
        <w:pStyle w:val="Tekstpodstawowy2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0" w:line="408" w:lineRule="exact"/>
        <w:ind w:left="400" w:right="-9" w:hanging="380"/>
        <w:jc w:val="left"/>
      </w:pPr>
      <w:r>
        <w:rPr>
          <w:rStyle w:val="Tekstpodstawowy1"/>
        </w:rPr>
        <w:t>wzór sprawozdania finansowego komitetu wyborczego, stanowiący załącznik nr 1 do rozporządzenia;</w:t>
      </w:r>
    </w:p>
    <w:p w:rsidR="00097E73" w:rsidRDefault="008F5230" w:rsidP="00D435D6">
      <w:pPr>
        <w:pStyle w:val="Tekstpodstawowy2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156" w:line="235" w:lineRule="exact"/>
        <w:ind w:left="400" w:right="804" w:hanging="380"/>
        <w:jc w:val="left"/>
      </w:pPr>
      <w:r>
        <w:rPr>
          <w:rStyle w:val="Tekstpodstawowy1"/>
        </w:rPr>
        <w:t>wykaz rodzajów dokumentów załączanych do sprawozdania finansowego komitetu wyborczego, stanowiący załącz</w:t>
      </w:r>
      <w:r>
        <w:rPr>
          <w:rStyle w:val="Tekstpodstawowy1"/>
        </w:rPr>
        <w:softHyphen/>
        <w:t>nik nr 2 do rozporządzenia.</w:t>
      </w:r>
    </w:p>
    <w:p w:rsidR="00097E73" w:rsidRDefault="008F5230" w:rsidP="00D435D6">
      <w:pPr>
        <w:pStyle w:val="Tekstpodstawowy2"/>
        <w:shd w:val="clear" w:color="auto" w:fill="auto"/>
        <w:spacing w:before="0" w:after="194" w:line="190" w:lineRule="exact"/>
        <w:ind w:left="400" w:right="804" w:firstLine="0"/>
        <w:jc w:val="both"/>
      </w:pPr>
      <w:r>
        <w:rPr>
          <w:rStyle w:val="BodytextBold"/>
        </w:rPr>
        <w:t xml:space="preserve">§ 2. </w:t>
      </w:r>
      <w:r>
        <w:rPr>
          <w:rStyle w:val="Tekstpodstawowy1"/>
        </w:rPr>
        <w:t>Szczegółowy zakres informacji zawartych w sprawozdaniu finansowym obejmuje:</w:t>
      </w:r>
    </w:p>
    <w:p w:rsidR="00097E73" w:rsidRDefault="008F5230" w:rsidP="00D435D6">
      <w:pPr>
        <w:pStyle w:val="Tekstpodstawowy2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74" w:line="190" w:lineRule="exact"/>
        <w:ind w:left="400" w:right="804" w:hanging="380"/>
        <w:jc w:val="left"/>
      </w:pPr>
      <w:r>
        <w:rPr>
          <w:rStyle w:val="Tekstpodstawowy1"/>
        </w:rPr>
        <w:t>informacje ogólne, które zawierają dane o:</w:t>
      </w:r>
    </w:p>
    <w:p w:rsidR="00097E73" w:rsidRDefault="008F5230" w:rsidP="00D435D6">
      <w:pPr>
        <w:pStyle w:val="Tekstpodstawowy2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38" w:line="190" w:lineRule="exact"/>
        <w:ind w:left="400" w:right="804" w:firstLine="0"/>
        <w:jc w:val="both"/>
      </w:pPr>
      <w:r>
        <w:rPr>
          <w:rStyle w:val="Tekstpodstawowy1"/>
        </w:rPr>
        <w:t>przychodach lub wpływach, na które składają się:</w:t>
      </w:r>
    </w:p>
    <w:p w:rsidR="00097E73" w:rsidRDefault="008F5230" w:rsidP="00BE63F8">
      <w:pPr>
        <w:pStyle w:val="Tekstpodstawowy2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96" w:line="235" w:lineRule="exact"/>
        <w:ind w:left="1276" w:right="-9"/>
        <w:jc w:val="both"/>
      </w:pPr>
      <w:r>
        <w:rPr>
          <w:rStyle w:val="Tekstpodstawowy1"/>
        </w:rPr>
        <w:t>środki pieniężne gromadzone na rachunku bankowym komitetu wyborczego, w tym pochodzące z wpłat od osób fizycznych, z odsetek od środków na rachunku bankowym, z kredytów oraz z funduszy wyborczych par</w:t>
      </w:r>
      <w:r>
        <w:rPr>
          <w:rStyle w:val="Tekstpodstawowy1"/>
        </w:rPr>
        <w:softHyphen/>
        <w:t>tii politycznych,</w:t>
      </w:r>
    </w:p>
    <w:p w:rsidR="00097E73" w:rsidRDefault="008F5230" w:rsidP="00D435D6">
      <w:pPr>
        <w:pStyle w:val="Tekstpodstawowy2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74" w:line="190" w:lineRule="exact"/>
        <w:ind w:left="1276" w:right="804"/>
        <w:jc w:val="both"/>
      </w:pPr>
      <w:r>
        <w:rPr>
          <w:rStyle w:val="Tekstpodstawowy1"/>
        </w:rPr>
        <w:t>wartość innych przychodów lub wpływów,</w:t>
      </w:r>
    </w:p>
    <w:p w:rsidR="00097E73" w:rsidRDefault="008F5230" w:rsidP="00D435D6">
      <w:pPr>
        <w:pStyle w:val="Tekstpodstawowy2"/>
        <w:numPr>
          <w:ilvl w:val="0"/>
          <w:numId w:val="4"/>
        </w:numPr>
        <w:shd w:val="clear" w:color="auto" w:fill="auto"/>
        <w:tabs>
          <w:tab w:val="left" w:pos="803"/>
        </w:tabs>
        <w:spacing w:before="0" w:after="34" w:line="190" w:lineRule="exact"/>
        <w:ind w:left="400" w:right="804" w:firstLine="0"/>
        <w:jc w:val="both"/>
      </w:pPr>
      <w:r>
        <w:rPr>
          <w:rStyle w:val="Tekstpodstawowy1"/>
        </w:rPr>
        <w:t>wydatkach lub kosztach, na które składają się:</w:t>
      </w:r>
    </w:p>
    <w:p w:rsidR="00097E73" w:rsidRDefault="008F5230" w:rsidP="00BE63F8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60" w:line="240" w:lineRule="exact"/>
        <w:ind w:left="1276" w:right="-9"/>
        <w:jc w:val="both"/>
      </w:pPr>
      <w:r>
        <w:rPr>
          <w:rStyle w:val="Tekstpodstawowy1"/>
        </w:rPr>
        <w:t>koszty administracyjne, w tym koszty wynajmu powierzchni biurowej wraz z kosztami energii elektrycznej, koszty telekomunikacyjne, koszt utworzenia i utrzymania strony internetowej komitetu wyborczego,</w:t>
      </w:r>
    </w:p>
    <w:p w:rsidR="00097E73" w:rsidRDefault="008F5230" w:rsidP="00BE63F8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60" w:line="240" w:lineRule="exact"/>
        <w:ind w:left="1276" w:right="-9"/>
        <w:jc w:val="both"/>
      </w:pPr>
      <w:r>
        <w:rPr>
          <w:rStyle w:val="Tekstpodstawowy1"/>
        </w:rPr>
        <w:t>wydatki poniesione na usługi obce w związku z korzystaniem ze środków masowego przekazu i nośników plakatów, z podziałem na usługi wykonywane przez dzienniki i czasopisma, radio, telewizję, nośniki plaka</w:t>
      </w:r>
      <w:r>
        <w:rPr>
          <w:rStyle w:val="Tekstpodstawowy1"/>
        </w:rPr>
        <w:softHyphen/>
        <w:t>tów, reklamę w Internecie,</w:t>
      </w:r>
    </w:p>
    <w:p w:rsidR="00097E73" w:rsidRDefault="008F5230" w:rsidP="00BE63F8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exact"/>
        <w:ind w:left="1276" w:right="-9"/>
        <w:jc w:val="both"/>
      </w:pPr>
      <w:r>
        <w:rPr>
          <w:rStyle w:val="Tekstpodstawowy1"/>
        </w:rPr>
        <w:t>wydatki poniesione na usługi obce w związku z wykonaniem materiałów wyborczych, w tym prace koncep</w:t>
      </w:r>
      <w:r>
        <w:rPr>
          <w:rStyle w:val="Tekstpodstawowy1"/>
        </w:rPr>
        <w:softHyphen/>
        <w:t xml:space="preserve">cyjne, prace projektowe i wytworzenie, z podziałem na plakaty wyborcze, filmy reklamowe </w:t>
      </w:r>
      <w:r w:rsidR="00E936F0">
        <w:rPr>
          <w:rStyle w:val="Tekstpodstawowy1"/>
        </w:rPr>
        <w:br/>
      </w:r>
      <w:r>
        <w:rPr>
          <w:rStyle w:val="Tekstpodstawowy1"/>
        </w:rPr>
        <w:t>i spoty, ulotki i inne wydawnictwa, reklamę w Internecie, inne materiały wyborcze,</w:t>
      </w:r>
    </w:p>
    <w:p w:rsidR="00097E73" w:rsidRDefault="008F5230" w:rsidP="00D435D6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6" w:lineRule="exact"/>
        <w:ind w:left="1276" w:right="804"/>
        <w:jc w:val="both"/>
      </w:pPr>
      <w:r>
        <w:rPr>
          <w:rStyle w:val="Tekstpodstawowy1"/>
        </w:rPr>
        <w:t>wydatki poniesione na usługi obce w związku z kosztami spotkań wyborczych,</w:t>
      </w:r>
    </w:p>
    <w:p w:rsidR="00097E73" w:rsidRDefault="008F5230" w:rsidP="00D435D6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6" w:lineRule="exact"/>
        <w:ind w:left="1276" w:right="804"/>
        <w:jc w:val="both"/>
      </w:pPr>
      <w:r>
        <w:rPr>
          <w:rStyle w:val="Tekstpodstawowy1"/>
        </w:rPr>
        <w:t>wydatki poniesione na usługi obce w związku z kosztami podróży i noclegów,</w:t>
      </w:r>
    </w:p>
    <w:p w:rsidR="00097E73" w:rsidRDefault="008F5230" w:rsidP="00D435D6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6" w:lineRule="exact"/>
        <w:ind w:left="1276" w:right="804"/>
        <w:jc w:val="both"/>
      </w:pPr>
      <w:r>
        <w:rPr>
          <w:rStyle w:val="Tekstpodstawowy1"/>
        </w:rPr>
        <w:t>pozostałe koszty poniesione na usługi obce,</w:t>
      </w:r>
    </w:p>
    <w:p w:rsidR="00097E73" w:rsidRDefault="008F5230" w:rsidP="00BE63F8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100" w:line="240" w:lineRule="exact"/>
        <w:ind w:left="1276" w:right="-9"/>
        <w:jc w:val="both"/>
      </w:pPr>
      <w:r>
        <w:rPr>
          <w:rStyle w:val="Tekstpodstawowy1"/>
        </w:rPr>
        <w:t xml:space="preserve">wynagrodzenia i składki na ubezpieczenia społeczne, w tym z tytułu umów o dzieło i umów zlecenia, nieujęte w </w:t>
      </w:r>
      <w:proofErr w:type="spellStart"/>
      <w:r>
        <w:rPr>
          <w:rStyle w:val="Tekstpodstawowy1"/>
        </w:rPr>
        <w:t>tiret</w:t>
      </w:r>
      <w:proofErr w:type="spellEnd"/>
      <w:r>
        <w:rPr>
          <w:rStyle w:val="Tekstpodstawowy1"/>
        </w:rPr>
        <w:t xml:space="preserve"> 1-6,</w:t>
      </w:r>
    </w:p>
    <w:p w:rsidR="00097E73" w:rsidRDefault="008F5230" w:rsidP="00D435D6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74" w:line="190" w:lineRule="exact"/>
        <w:ind w:left="1276" w:right="804"/>
        <w:jc w:val="both"/>
      </w:pPr>
      <w:r>
        <w:rPr>
          <w:rStyle w:val="Tekstpodstawowy1"/>
        </w:rPr>
        <w:t>pozostałe wydatki,</w:t>
      </w:r>
    </w:p>
    <w:p w:rsidR="00097E73" w:rsidRDefault="008F5230" w:rsidP="00D435D6">
      <w:pPr>
        <w:pStyle w:val="Tekstpodstawowy2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194" w:line="190" w:lineRule="exact"/>
        <w:ind w:left="400" w:right="804" w:firstLine="0"/>
        <w:jc w:val="both"/>
      </w:pPr>
      <w:r>
        <w:rPr>
          <w:rStyle w:val="Tekstpodstawowy1"/>
        </w:rPr>
        <w:t>wysokości nadwyżki, o której mowa w art. 138 § 1-3 ustawy z dnia 5 stycznia 2011 r. - Kodeks wyborczy;</w:t>
      </w:r>
    </w:p>
    <w:p w:rsidR="00097E73" w:rsidRDefault="008F5230" w:rsidP="00D435D6">
      <w:pPr>
        <w:pStyle w:val="Tekstpodstawowy2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34" w:line="190" w:lineRule="exact"/>
        <w:ind w:left="400" w:right="804" w:hanging="380"/>
        <w:jc w:val="left"/>
      </w:pPr>
      <w:r>
        <w:rPr>
          <w:rStyle w:val="Tekstpodstawowy1"/>
        </w:rPr>
        <w:t>informacje szczegółowe, które zawierają następujące dane: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spacing w:before="0" w:after="60" w:line="240" w:lineRule="exact"/>
        <w:ind w:left="851" w:right="-9" w:hanging="451"/>
        <w:jc w:val="left"/>
      </w:pPr>
      <w:r>
        <w:rPr>
          <w:rStyle w:val="Tekstpodstawowy1"/>
        </w:rPr>
        <w:t>numer rachunku bankowego, obroty na rachunku bankowym, stan rachunku w dniu złożenia sprawozdania finan</w:t>
      </w:r>
      <w:r>
        <w:rPr>
          <w:rStyle w:val="Tekstpodstawowy1"/>
        </w:rPr>
        <w:softHyphen/>
        <w:t>sowego,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255" w:line="240" w:lineRule="exact"/>
        <w:ind w:left="851" w:right="-9" w:hanging="425"/>
        <w:jc w:val="left"/>
      </w:pPr>
      <w:r>
        <w:rPr>
          <w:rStyle w:val="Tekstpodstawowy1"/>
        </w:rPr>
        <w:t>imiona, nazwiska i miejscowość zamieszkania osób fizycznych, których wpłaty zostały przyjęte i nie zostały zwrócone, wraz z wysokością wpłaty (suma wpłat od danej osoby),</w:t>
      </w: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60" w:line="240" w:lineRule="exact"/>
        <w:ind w:left="840" w:right="-9" w:hanging="420"/>
        <w:jc w:val="both"/>
      </w:pPr>
      <w:r>
        <w:rPr>
          <w:rStyle w:val="Tekstpodstawowy1"/>
        </w:rPr>
        <w:t>imiona, nazwiska i miejscowość zamieszkania osób fizycznych, których wpłaty, dokonane w inny sposób niż czekiem rozrachunkowym, przelewem lub kartą płatniczą, zostały przyjęte i nie zostały zwrócone, wraz z wyso</w:t>
      </w:r>
      <w:r>
        <w:rPr>
          <w:rStyle w:val="Tekstpodstawowy1"/>
        </w:rPr>
        <w:softHyphen/>
        <w:t>kością wpłaty (suma wpłat od danej osoby, dokonanych w inny sposób niż czekiem rozrachunkowym, przele</w:t>
      </w:r>
      <w:r>
        <w:rPr>
          <w:rStyle w:val="Tekstpodstawowy1"/>
        </w:rPr>
        <w:softHyphen/>
        <w:t>wem lub kartą płatniczą),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60" w:line="240" w:lineRule="exact"/>
        <w:ind w:left="840" w:right="-9" w:hanging="420"/>
        <w:jc w:val="both"/>
      </w:pPr>
      <w:r>
        <w:rPr>
          <w:rStyle w:val="Tekstpodstawowy1"/>
        </w:rPr>
        <w:t>otrzymane kredyty bankowe, spłacone oraz pozostałe do spłacenia, w tym nazwy i siedziby kredytodawców oraz warunki uzyskania kredytu,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100" w:line="240" w:lineRule="exact"/>
        <w:ind w:left="840" w:right="-9" w:hanging="420"/>
        <w:jc w:val="both"/>
      </w:pPr>
      <w:r>
        <w:rPr>
          <w:rStyle w:val="Tekstpodstawowy1"/>
        </w:rPr>
        <w:t>zobowiązania niespłacone na ostatni dzień okresu sprawozdawczego, inne niż z tytułu kredytu, z podaniem imion, nazwisk i miejscowości zamieszkania lub nazw i siedzib wierzycieli oraz kwoty zobowiązania pozostałe</w:t>
      </w:r>
      <w:r>
        <w:rPr>
          <w:rStyle w:val="Tekstpodstawowy1"/>
        </w:rPr>
        <w:softHyphen/>
        <w:t>go do spłaty,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108" w:line="190" w:lineRule="exact"/>
        <w:ind w:left="840" w:right="-9" w:hanging="420"/>
        <w:jc w:val="both"/>
      </w:pPr>
      <w:r>
        <w:rPr>
          <w:rStyle w:val="Tekstpodstawowy1"/>
        </w:rPr>
        <w:t>fundusze wyborcze, z których pochodzą środki finansowe, wraz z określeniem ich wysokości,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220" w:line="240" w:lineRule="exact"/>
        <w:ind w:left="840" w:right="-9" w:hanging="420"/>
        <w:jc w:val="both"/>
      </w:pPr>
      <w:r>
        <w:rPr>
          <w:rStyle w:val="Tekstpodstawowy1"/>
          <w:vertAlign w:val="superscript"/>
        </w:rPr>
        <w:footnoteReference w:id="2"/>
      </w:r>
      <w:r>
        <w:rPr>
          <w:rStyle w:val="Tekstpodstawowy1"/>
        </w:rPr>
        <w:tab/>
        <w:t>imiona, nazwiska i miejscowość zamieszkania lub nazwa i siedziba podmiotów, które dokonały na rzecz komite</w:t>
      </w:r>
      <w:r>
        <w:rPr>
          <w:rStyle w:val="Tekstpodstawowy1"/>
        </w:rPr>
        <w:softHyphen/>
        <w:t>tu wyborczego świadczeń niewymienionych w lit. b-d oraz lit. f, wraz z wartością świadczenia, w tym świadczeń określonych w art. 132 § 5 oraz art. 133 ustawy z dnia 5 stycznia 2011 r. - Kodeks wyborczy.</w:t>
      </w:r>
    </w:p>
    <w:p w:rsidR="00097E73" w:rsidRDefault="008F5230" w:rsidP="00D435D6">
      <w:pPr>
        <w:pStyle w:val="Tekstpodstawowy2"/>
        <w:shd w:val="clear" w:color="auto" w:fill="auto"/>
        <w:spacing w:before="0" w:after="0" w:line="190" w:lineRule="exact"/>
        <w:ind w:left="840" w:right="804" w:hanging="420"/>
        <w:jc w:val="both"/>
      </w:pPr>
      <w:r>
        <w:rPr>
          <w:rStyle w:val="BodytextBold"/>
        </w:rPr>
        <w:t xml:space="preserve">§ 3. </w:t>
      </w:r>
      <w:r>
        <w:rPr>
          <w:rStyle w:val="Tekstpodstawowy1"/>
        </w:rPr>
        <w:t>Rozporządzenie wchodzi w życie z dniem ogłoszenia</w:t>
      </w:r>
      <w:r>
        <w:rPr>
          <w:rStyle w:val="Tekstpodstawowy1"/>
          <w:vertAlign w:val="superscript"/>
        </w:rPr>
        <w:footnoteReference w:id="3"/>
      </w:r>
      <w:r>
        <w:rPr>
          <w:rStyle w:val="Tekstpodstawowy1"/>
        </w:rPr>
        <w:t>.</w:t>
      </w:r>
      <w:r>
        <w:rPr>
          <w:rStyle w:val="Tekstpodstawowy1"/>
          <w:vertAlign w:val="superscript"/>
        </w:rPr>
        <w:footnoteReference w:id="4"/>
      </w: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097E73" w:rsidRDefault="008F5230" w:rsidP="004075E7">
      <w:pPr>
        <w:pStyle w:val="Bodytext40"/>
        <w:shd w:val="clear" w:color="auto" w:fill="auto"/>
        <w:spacing w:after="190"/>
        <w:ind w:left="6379" w:right="804"/>
      </w:pPr>
      <w:r>
        <w:rPr>
          <w:rStyle w:val="Bodytext41"/>
        </w:rPr>
        <w:t>Załączniki do rozporządzenia Ministra Finansów z dnia 19 września 2011 r.</w:t>
      </w:r>
    </w:p>
    <w:p w:rsidR="00097E73" w:rsidRDefault="008F5230" w:rsidP="00D435D6">
      <w:pPr>
        <w:pStyle w:val="Bodytext60"/>
        <w:shd w:val="clear" w:color="auto" w:fill="auto"/>
        <w:spacing w:before="0" w:after="253" w:line="170" w:lineRule="exact"/>
        <w:ind w:right="804"/>
      </w:pPr>
      <w:r>
        <w:rPr>
          <w:rStyle w:val="Bodytext61"/>
          <w:b/>
          <w:bCs/>
        </w:rPr>
        <w:t>Załącznik nr 1</w:t>
      </w:r>
      <w:r>
        <w:rPr>
          <w:rStyle w:val="Bodytext61"/>
          <w:b/>
          <w:bCs/>
          <w:vertAlign w:val="superscript"/>
        </w:rPr>
        <w:footnoteReference w:id="5"/>
      </w:r>
    </w:p>
    <w:p w:rsidR="00097E73" w:rsidRDefault="008F5230" w:rsidP="00D435D6">
      <w:pPr>
        <w:pStyle w:val="Bodytext70"/>
        <w:shd w:val="clear" w:color="auto" w:fill="auto"/>
        <w:spacing w:before="0" w:after="241" w:line="190" w:lineRule="exact"/>
        <w:ind w:right="804"/>
      </w:pPr>
      <w:r>
        <w:rPr>
          <w:rStyle w:val="Bodytext71"/>
          <w:i/>
          <w:iCs/>
        </w:rPr>
        <w:t>WZ</w:t>
      </w:r>
      <w:r w:rsidR="004075E7">
        <w:rPr>
          <w:rStyle w:val="Bodytext71"/>
          <w:i/>
          <w:iCs/>
        </w:rPr>
        <w:t>Ó</w:t>
      </w:r>
      <w:r>
        <w:rPr>
          <w:rStyle w:val="Bodytext71"/>
          <w:i/>
          <w:iCs/>
        </w:rPr>
        <w:t>R</w:t>
      </w:r>
    </w:p>
    <w:p w:rsidR="00097E73" w:rsidRDefault="008F5230" w:rsidP="00D435D6">
      <w:pPr>
        <w:pStyle w:val="Heading30"/>
        <w:keepNext/>
        <w:keepLines/>
        <w:shd w:val="clear" w:color="auto" w:fill="auto"/>
        <w:spacing w:before="0" w:after="491" w:line="230" w:lineRule="exact"/>
        <w:ind w:right="804"/>
      </w:pPr>
      <w:bookmarkStart w:id="4" w:name="bookmark4"/>
      <w:r>
        <w:t>SPRAWOZDANIE FINANSOWE</w:t>
      </w:r>
      <w:bookmarkEnd w:id="4"/>
    </w:p>
    <w:p w:rsidR="00097E73" w:rsidRDefault="008F5230" w:rsidP="00D435D6">
      <w:pPr>
        <w:pStyle w:val="Bodytext80"/>
        <w:shd w:val="clear" w:color="auto" w:fill="auto"/>
        <w:spacing w:before="0" w:after="1039" w:line="220" w:lineRule="exact"/>
        <w:ind w:left="360" w:right="804" w:firstLine="520"/>
      </w:pPr>
      <w:r>
        <w:t>Komitet wyborczy</w:t>
      </w:r>
    </w:p>
    <w:p w:rsid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t>…………………………………………………………………………………………………</w:t>
      </w:r>
      <w:r>
        <w:br/>
      </w:r>
      <w:r w:rsidRPr="004075E7">
        <w:rPr>
          <w:i/>
          <w:sz w:val="18"/>
          <w:szCs w:val="18"/>
        </w:rPr>
        <w:t>(pełna nazwa komitetu wyborczego)</w:t>
      </w:r>
    </w:p>
    <w:p w:rsid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t>…………………………………………………………………………………………………</w:t>
      </w:r>
      <w:r>
        <w:br/>
      </w:r>
      <w:r w:rsidRPr="004075E7">
        <w:rPr>
          <w:i/>
          <w:sz w:val="18"/>
          <w:szCs w:val="18"/>
        </w:rPr>
        <w:t>(adres siedziby komitetu wyborczego)</w:t>
      </w:r>
    </w:p>
    <w:p w:rsid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</w:r>
      <w:r w:rsidRPr="004075E7">
        <w:rPr>
          <w:i/>
          <w:sz w:val="18"/>
          <w:szCs w:val="18"/>
        </w:rPr>
        <w:t>(imię - imiona, nazwisko, miejscowość zamieszkania pełnomocnika komitetu wyborczego)</w:t>
      </w:r>
    </w:p>
    <w:p w:rsid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</w:r>
      <w:r w:rsidRPr="004075E7">
        <w:rPr>
          <w:i/>
          <w:sz w:val="18"/>
          <w:szCs w:val="18"/>
        </w:rPr>
        <w:t>(imię - imiona, nazwisko, miejscowość zamieszkania pełnomocnika finansowego komitetu wyborczego)</w:t>
      </w:r>
    </w:p>
    <w:p w:rsidR="004075E7" w:rsidRP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</w:r>
      <w:r w:rsidRPr="004075E7">
        <w:rPr>
          <w:i/>
          <w:sz w:val="18"/>
          <w:szCs w:val="18"/>
        </w:rPr>
        <w:t>(nazwa organu wyborczego, któremu jest przedkładane sprawozdanie)</w:t>
      </w:r>
    </w:p>
    <w:p w:rsidR="00097E73" w:rsidRDefault="00097E73" w:rsidP="00D435D6">
      <w:pPr>
        <w:pStyle w:val="Bodytext90"/>
        <w:shd w:val="clear" w:color="auto" w:fill="auto"/>
        <w:spacing w:before="0" w:after="135" w:line="140" w:lineRule="exact"/>
        <w:ind w:right="804" w:firstLine="0"/>
      </w:pPr>
    </w:p>
    <w:p w:rsidR="004075E7" w:rsidRDefault="008F5230" w:rsidP="00D435D6">
      <w:pPr>
        <w:pStyle w:val="Bodytext80"/>
        <w:shd w:val="clear" w:color="auto" w:fill="auto"/>
        <w:spacing w:before="0" w:after="0" w:line="413" w:lineRule="exact"/>
        <w:ind w:left="360" w:right="804" w:firstLine="520"/>
      </w:pPr>
      <w:r>
        <w:t xml:space="preserve">W wykonaniu obowiązku nałożonego art. 142 § 1 ustawy z dnia 5 stycznia 2011 r. - </w:t>
      </w:r>
      <w:r w:rsidR="004075E7">
        <w:br/>
      </w:r>
      <w:r>
        <w:t xml:space="preserve">Kodeks wyborczy (Dz. U. z 2019 r. poz. 684 i 1504) przedkładam sprawozdanie finansowe wraz z załączonymi dokumentami: </w:t>
      </w:r>
    </w:p>
    <w:p w:rsidR="00097E73" w:rsidRDefault="008F5230" w:rsidP="00D435D6">
      <w:pPr>
        <w:pStyle w:val="Bodytext80"/>
        <w:shd w:val="clear" w:color="auto" w:fill="auto"/>
        <w:spacing w:before="0" w:after="0" w:line="413" w:lineRule="exact"/>
        <w:ind w:left="360" w:right="804" w:firstLine="520"/>
      </w:pPr>
      <w:r>
        <w:lastRenderedPageBreak/>
        <w:t>za okres od dnia</w:t>
      </w:r>
      <w:r w:rsidR="004075E7">
        <w:t xml:space="preserve"> …………………………….</w:t>
      </w:r>
      <w:r>
        <w:tab/>
        <w:t>r. do dnia</w:t>
      </w:r>
      <w:r w:rsidR="004075E7">
        <w:t xml:space="preserve"> ……………………..</w:t>
      </w:r>
      <w:r>
        <w:tab/>
        <w:t>r.</w:t>
      </w:r>
    </w:p>
    <w:p w:rsidR="00097E73" w:rsidRDefault="008F5230">
      <w:pPr>
        <w:pStyle w:val="Heading30"/>
        <w:keepNext/>
        <w:keepLines/>
        <w:numPr>
          <w:ilvl w:val="0"/>
          <w:numId w:val="7"/>
        </w:numPr>
        <w:shd w:val="clear" w:color="auto" w:fill="auto"/>
        <w:tabs>
          <w:tab w:val="left" w:pos="211"/>
        </w:tabs>
        <w:spacing w:before="0" w:after="74" w:line="230" w:lineRule="exact"/>
      </w:pPr>
      <w:bookmarkStart w:id="5" w:name="bookmark5"/>
      <w:r>
        <w:t>INFORMACJE OGÓLNE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1690"/>
      </w:tblGrid>
      <w:tr w:rsidR="00097E73" w:rsidTr="000D601F">
        <w:trPr>
          <w:trHeight w:hRule="exact" w:val="586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0D601F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115ptBold"/>
              </w:rPr>
              <w:t>Wyszczególnienie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E73" w:rsidRDefault="008F5230" w:rsidP="000D601F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Bodytext115ptBold"/>
              </w:rPr>
              <w:t>Kwota w zł</w:t>
            </w: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A. Przychody lub wpływy (I+II)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I. Środki pieniężne gromadzone na rachunku bankowym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1. Pochodzące z wpłat od osób fizycznych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2. Odsetki od środków na rachunku bankowym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3. Pochodzące z kredytów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4. Pochodzące z funduszu(-</w:t>
            </w:r>
            <w:proofErr w:type="spellStart"/>
            <w:r>
              <w:rPr>
                <w:rStyle w:val="Bodytext11pt"/>
              </w:rPr>
              <w:t>szy</w:t>
            </w:r>
            <w:proofErr w:type="spellEnd"/>
            <w:r>
              <w:rPr>
                <w:rStyle w:val="Bodytext11pt"/>
              </w:rPr>
              <w:t>) wyborczego(-</w:t>
            </w:r>
            <w:proofErr w:type="spellStart"/>
            <w:r>
              <w:rPr>
                <w:rStyle w:val="Bodytext11pt"/>
              </w:rPr>
              <w:t>czych</w:t>
            </w:r>
            <w:proofErr w:type="spellEnd"/>
            <w:r>
              <w:rPr>
                <w:rStyle w:val="Bodytext11pt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II. Wartość innych przychodów lub wpływów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B. Wydatki lub koszty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I. Koszty administracyjne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126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1114" w:hanging="194"/>
              <w:jc w:val="left"/>
            </w:pPr>
            <w:r>
              <w:rPr>
                <w:rStyle w:val="Bodytext11pt"/>
              </w:rPr>
              <w:t>1. Koszty wynajmu powierzchni biurowej, w tym koszty energii</w:t>
            </w:r>
            <w:r w:rsidR="002E4ED9">
              <w:rPr>
                <w:rStyle w:val="Bodytext11pt"/>
              </w:rPr>
              <w:t xml:space="preserve"> e</w:t>
            </w:r>
            <w:r>
              <w:rPr>
                <w:rStyle w:val="Bodytext11pt"/>
              </w:rPr>
              <w:t>lektrycznej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2. Koszty telekomunikacyjne (np. telefony, łącze internetowe)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11pt"/>
              </w:rPr>
              <w:t>3. Koszty utworzenia i utrzymania strony internetowej komitetu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II. Usługi obce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128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1320" w:hanging="400"/>
              <w:jc w:val="left"/>
            </w:pPr>
            <w:r>
              <w:rPr>
                <w:rStyle w:val="Bodytext11pt"/>
              </w:rPr>
              <w:t>1. Korzystanie ze środków masowego przekazu i nośników plakatów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7E73" w:rsidRDefault="00097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1690"/>
      </w:tblGrid>
      <w:tr w:rsidR="00097E73" w:rsidTr="002E4ED9">
        <w:trPr>
          <w:trHeight w:hRule="exact" w:val="128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8" w:lineRule="exact"/>
              <w:ind w:left="1540" w:hanging="220"/>
              <w:jc w:val="left"/>
            </w:pPr>
            <w:r>
              <w:rPr>
                <w:rStyle w:val="Bodytext11pt"/>
              </w:rPr>
              <w:lastRenderedPageBreak/>
              <w:t>a) dzienniki i czasopisma (koszt zamieszczenia ogłoszeń i artykułów sponsorowanych)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b) radio (koszt usługi emisji ogłoszenia, spotu, audycji itp.)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c) telewizja (koszt usługi ogłoszenia, spotu, audycji itp.)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d) nośniki plakatów (koszt ekspozycji)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 xml:space="preserve">e) reklama w </w:t>
            </w:r>
            <w:proofErr w:type="spellStart"/>
            <w:r>
              <w:rPr>
                <w:rStyle w:val="Bodytext11pt"/>
              </w:rPr>
              <w:t>internecie</w:t>
            </w:r>
            <w:proofErr w:type="spellEnd"/>
            <w:r>
              <w:rPr>
                <w:rStyle w:val="Bodytext11pt"/>
              </w:rPr>
              <w:t xml:space="preserve"> (koszt usługi emisji)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1114" w:hanging="194"/>
              <w:jc w:val="left"/>
            </w:pPr>
            <w:r>
              <w:rPr>
                <w:rStyle w:val="Bodytext11pt"/>
              </w:rPr>
              <w:t>2. Wykonanie materiałów wyborczych, w tym prace koncepcyjne i prace</w:t>
            </w:r>
            <w:r w:rsidR="000D601F">
              <w:rPr>
                <w:rStyle w:val="Bodytext11pt"/>
              </w:rPr>
              <w:t xml:space="preserve">  </w:t>
            </w:r>
            <w:r>
              <w:rPr>
                <w:rStyle w:val="Bodytext11pt"/>
              </w:rPr>
              <w:t>projektowe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a) plakaty wyborcze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b) filmy reklamowe i spoty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c) ulotki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d) inne wydawnictwa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 xml:space="preserve">e) reklama w </w:t>
            </w:r>
            <w:proofErr w:type="spellStart"/>
            <w:r>
              <w:rPr>
                <w:rStyle w:val="Bodytext11pt"/>
              </w:rPr>
              <w:t>internecie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f) inne materiały wyborcze (np. plakietki, reklamówki)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126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08" w:lineRule="exact"/>
              <w:ind w:left="1320" w:hanging="400"/>
              <w:jc w:val="left"/>
            </w:pPr>
            <w:r>
              <w:rPr>
                <w:rStyle w:val="Bodytext11pt"/>
              </w:rPr>
              <w:t>3. Koszty spotkań wyborczych (np. wynajęcie sali, sprzętu, nagłośnienie)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4. Koszty podróży i noclegów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7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5. Pozostałe koszty poniesione na usługi obce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7E73" w:rsidRDefault="00097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1690"/>
      </w:tblGrid>
      <w:tr w:rsidR="00097E73" w:rsidTr="002E4ED9">
        <w:trPr>
          <w:trHeight w:hRule="exact" w:val="86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920" w:hanging="400"/>
              <w:jc w:val="left"/>
            </w:pPr>
            <w:r>
              <w:rPr>
                <w:rStyle w:val="Bodytext11pt"/>
              </w:rPr>
              <w:lastRenderedPageBreak/>
              <w:t xml:space="preserve">III. Wynagrodzenia i składki na ubezpieczenia społeczne (w tym z tytułu umowy o dzieło lub zlecenia) nieujęte w pkt I </w:t>
            </w:r>
            <w:proofErr w:type="spellStart"/>
            <w:r>
              <w:rPr>
                <w:rStyle w:val="Bodytext11pt"/>
              </w:rPr>
              <w:t>i</w:t>
            </w:r>
            <w:proofErr w:type="spellEnd"/>
            <w:r>
              <w:rPr>
                <w:rStyle w:val="Bodytext11pt"/>
              </w:rPr>
              <w:t xml:space="preserve"> II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437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920" w:hanging="400"/>
              <w:jc w:val="left"/>
            </w:pPr>
            <w:r>
              <w:rPr>
                <w:rStyle w:val="Bodytext11pt"/>
              </w:rPr>
              <w:t>IV. Pozostałe wydatki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69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520" w:hanging="380"/>
              <w:jc w:val="left"/>
            </w:pPr>
            <w:r>
              <w:rPr>
                <w:rStyle w:val="Bodytext11pt"/>
              </w:rPr>
              <w:t>C. Wysokość nadwyżki, o której mowa w art. 138 § 1-3 Kodeksu wyborczego*</w:t>
            </w:r>
            <w:r w:rsidR="00E936F0">
              <w:rPr>
                <w:rStyle w:val="Bodytext11pt"/>
                <w:vertAlign w:val="superscript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7E73" w:rsidRDefault="00097E73">
      <w:pPr>
        <w:rPr>
          <w:sz w:val="2"/>
          <w:szCs w:val="2"/>
        </w:rPr>
      </w:pPr>
    </w:p>
    <w:p w:rsidR="00097E73" w:rsidRDefault="008F5230">
      <w:pPr>
        <w:pStyle w:val="Heading30"/>
        <w:keepNext/>
        <w:keepLines/>
        <w:numPr>
          <w:ilvl w:val="0"/>
          <w:numId w:val="7"/>
        </w:numPr>
        <w:shd w:val="clear" w:color="auto" w:fill="auto"/>
        <w:tabs>
          <w:tab w:val="left" w:pos="307"/>
        </w:tabs>
        <w:spacing w:before="152" w:after="74" w:line="230" w:lineRule="exact"/>
      </w:pPr>
      <w:bookmarkStart w:id="6" w:name="bookmark6"/>
      <w:r>
        <w:t>INFORMACJE SZCZEGÓŁOWE</w:t>
      </w:r>
      <w:bookmarkEnd w:id="6"/>
    </w:p>
    <w:tbl>
      <w:tblPr>
        <w:tblOverlap w:val="never"/>
        <w:tblW w:w="9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517"/>
      </w:tblGrid>
      <w:tr w:rsidR="00097E73" w:rsidTr="002E4ED9">
        <w:trPr>
          <w:trHeight w:hRule="exact" w:val="576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E73" w:rsidRDefault="008F5230" w:rsidP="000D601F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115ptBold"/>
              </w:rPr>
              <w:t>Wyszczególnienie</w:t>
            </w:r>
          </w:p>
        </w:tc>
      </w:tr>
      <w:tr w:rsidR="002E4ED9" w:rsidTr="002E4ED9">
        <w:trPr>
          <w:trHeight w:val="1113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ED9" w:rsidRDefault="002E4ED9" w:rsidP="002E4ED9">
            <w:pPr>
              <w:pStyle w:val="Tekstpodstawowy2"/>
              <w:framePr w:w="929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before="0" w:after="0" w:line="220" w:lineRule="exact"/>
              <w:jc w:val="left"/>
              <w:rPr>
                <w:rStyle w:val="Bodytext11pt"/>
              </w:rPr>
            </w:pPr>
            <w:r>
              <w:rPr>
                <w:rStyle w:val="Bodytext11pt"/>
              </w:rPr>
              <w:t>Rachunek bankowy</w:t>
            </w:r>
          </w:p>
          <w:p w:rsidR="002E4ED9" w:rsidRDefault="002E4ED9" w:rsidP="002E4ED9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840" w:firstLine="0"/>
              <w:jc w:val="left"/>
              <w:rPr>
                <w:rStyle w:val="Bodytext11pt"/>
              </w:rPr>
            </w:pPr>
          </w:p>
          <w:p w:rsidR="002E4ED9" w:rsidRDefault="002E4ED9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……………………………………………………………………………………………………………………………</w:t>
            </w:r>
          </w:p>
          <w:p w:rsidR="002E4ED9" w:rsidRDefault="002E4ED9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ind w:left="4080"/>
              <w:jc w:val="left"/>
            </w:pPr>
            <w:r>
              <w:rPr>
                <w:rStyle w:val="Bodytext7ptItalic"/>
              </w:rPr>
              <w:t>(nr rachunku bankowego)</w:t>
            </w:r>
          </w:p>
        </w:tc>
      </w:tr>
      <w:tr w:rsidR="00097E73" w:rsidTr="002E4ED9">
        <w:trPr>
          <w:trHeight w:hRule="exact" w:val="379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40" w:firstLine="0"/>
              <w:jc w:val="left"/>
            </w:pPr>
            <w:r>
              <w:rPr>
                <w:rStyle w:val="Bodytext11pt"/>
              </w:rPr>
              <w:t>1. wpłaty ogółem: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413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4875"/>
              </w:tabs>
              <w:spacing w:before="0" w:after="0" w:line="220" w:lineRule="exact"/>
              <w:ind w:left="920" w:firstLine="0"/>
              <w:jc w:val="left"/>
            </w:pPr>
            <w:r>
              <w:rPr>
                <w:rStyle w:val="Bodytext11pt"/>
              </w:rPr>
              <w:t>a) data pierwszej wpłaty</w:t>
            </w:r>
            <w:r w:rsidR="003D1447">
              <w:rPr>
                <w:rStyle w:val="Bodytext11pt"/>
              </w:rPr>
              <w:t xml:space="preserve"> ……………………..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470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4842"/>
              </w:tabs>
              <w:spacing w:before="0" w:after="0" w:line="220" w:lineRule="exact"/>
              <w:ind w:left="920" w:firstLine="0"/>
              <w:jc w:val="left"/>
            </w:pPr>
            <w:r>
              <w:rPr>
                <w:rStyle w:val="Bodytext11pt"/>
              </w:rPr>
              <w:t>b) data ostatniej wpłat</w:t>
            </w:r>
            <w:r w:rsidR="003D1447">
              <w:rPr>
                <w:rStyle w:val="Bodytext11pt"/>
              </w:rPr>
              <w:t>y ……………………...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379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40" w:firstLine="0"/>
              <w:jc w:val="left"/>
            </w:pPr>
            <w:r>
              <w:rPr>
                <w:rStyle w:val="Bodytext11pt"/>
              </w:rPr>
              <w:t>2. wypłaty ogółem: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413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4995"/>
              </w:tabs>
              <w:spacing w:before="0" w:after="0" w:line="220" w:lineRule="exact"/>
              <w:ind w:left="920" w:firstLine="0"/>
              <w:jc w:val="left"/>
            </w:pPr>
            <w:r>
              <w:rPr>
                <w:rStyle w:val="Bodytext11pt"/>
              </w:rPr>
              <w:t>a) data pierwszej wypłat</w:t>
            </w:r>
            <w:r w:rsidR="003D1447">
              <w:rPr>
                <w:rStyle w:val="Bodytext11pt"/>
              </w:rPr>
              <w:t>y ……………………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528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4957"/>
              </w:tabs>
              <w:spacing w:before="0" w:after="0" w:line="220" w:lineRule="exact"/>
              <w:ind w:left="920" w:firstLine="0"/>
              <w:jc w:val="left"/>
            </w:pPr>
            <w:r>
              <w:rPr>
                <w:rStyle w:val="Bodytext11pt"/>
              </w:rPr>
              <w:t>b) data ostatniej wypłaty</w:t>
            </w:r>
            <w:r w:rsidR="003D1447">
              <w:rPr>
                <w:rStyle w:val="Bodytext11pt"/>
              </w:rPr>
              <w:t xml:space="preserve"> …………………….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3D1447">
        <w:trPr>
          <w:trHeight w:hRule="exact" w:val="88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40" w:firstLine="0"/>
              <w:jc w:val="left"/>
            </w:pPr>
            <w:r>
              <w:rPr>
                <w:rStyle w:val="Bodytext11pt"/>
              </w:rPr>
              <w:t>3. stan rachunku w dniu złożenia sprawozdania finansowego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…………………….</w:t>
            </w:r>
          </w:p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Bodytext7pt"/>
              </w:rPr>
              <w:t>(kwota w zł)</w:t>
            </w:r>
          </w:p>
        </w:tc>
      </w:tr>
      <w:tr w:rsidR="003D1447" w:rsidTr="003D1447">
        <w:trPr>
          <w:trHeight w:hRule="exact" w:val="63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180" w:line="220" w:lineRule="exact"/>
              <w:ind w:left="120" w:firstLine="0"/>
              <w:jc w:val="left"/>
            </w:pPr>
            <w:r>
              <w:rPr>
                <w:rStyle w:val="Bodytext11pt"/>
              </w:rPr>
              <w:t>II. Wpłaty na rzecz komitetu wyborczego przyjęte i niezwrócone**</w:t>
            </w:r>
            <w:r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18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……………………..</w:t>
            </w: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(kwota w zł)</w:t>
            </w: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t>……………….</w:t>
            </w: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ind w:firstLine="7"/>
              <w:rPr>
                <w:sz w:val="10"/>
                <w:szCs w:val="10"/>
              </w:rPr>
            </w:pPr>
            <w:r>
              <w:rPr>
                <w:rStyle w:val="Bodytext7pt"/>
              </w:rPr>
              <w:t>(kwota w zł)</w:t>
            </w:r>
          </w:p>
        </w:tc>
      </w:tr>
      <w:tr w:rsidR="003D1447" w:rsidTr="008F5230">
        <w:trPr>
          <w:trHeight w:hRule="exact" w:val="547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2660" w:firstLine="0"/>
              <w:jc w:val="lef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</w:pPr>
          </w:p>
        </w:tc>
      </w:tr>
      <w:tr w:rsidR="003D1447" w:rsidTr="003D1447">
        <w:trPr>
          <w:trHeight w:hRule="exact" w:val="322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2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rPr>
                <w:sz w:val="10"/>
                <w:szCs w:val="10"/>
              </w:rPr>
            </w:pPr>
          </w:p>
        </w:tc>
      </w:tr>
      <w:tr w:rsidR="003D1447" w:rsidTr="008F5230">
        <w:trPr>
          <w:trHeight w:hRule="exact" w:val="485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2660" w:firstLine="0"/>
              <w:jc w:val="lef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</w:tc>
      </w:tr>
      <w:tr w:rsidR="00097E73" w:rsidTr="002E4ED9">
        <w:trPr>
          <w:trHeight w:hRule="exact" w:val="374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III. Wpłaty przyjęte i niezwrócone, dokonane w inny sposób niż czekiem rozrachunkowym,</w:t>
            </w:r>
          </w:p>
        </w:tc>
      </w:tr>
      <w:tr w:rsidR="003D1447" w:rsidTr="003D1447">
        <w:trPr>
          <w:trHeight w:hRule="exact" w:val="682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180" w:line="220" w:lineRule="exact"/>
              <w:ind w:left="540" w:firstLine="0"/>
              <w:jc w:val="left"/>
            </w:pPr>
            <w:r>
              <w:rPr>
                <w:rStyle w:val="Bodytext11pt"/>
              </w:rPr>
              <w:t>przelewem lub kartą płatniczą**</w:t>
            </w:r>
            <w:r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18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……………………..</w:t>
            </w: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(kwota w zł)</w:t>
            </w: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t>………………..</w:t>
            </w: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ind w:firstLine="7"/>
              <w:rPr>
                <w:sz w:val="10"/>
                <w:szCs w:val="10"/>
              </w:rPr>
            </w:pPr>
            <w:r>
              <w:rPr>
                <w:rStyle w:val="Bodytext7pt"/>
              </w:rPr>
              <w:t>(kwota w zł)</w:t>
            </w:r>
          </w:p>
        </w:tc>
      </w:tr>
      <w:tr w:rsidR="003D1447" w:rsidTr="008F5230">
        <w:trPr>
          <w:trHeight w:hRule="exact" w:val="542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2660" w:firstLine="0"/>
              <w:jc w:val="lef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</w:pPr>
          </w:p>
        </w:tc>
      </w:tr>
      <w:tr w:rsidR="003D1447" w:rsidTr="003D1447">
        <w:trPr>
          <w:trHeight w:hRule="exact" w:val="326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2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rPr>
                <w:sz w:val="10"/>
                <w:szCs w:val="10"/>
              </w:rPr>
            </w:pPr>
          </w:p>
        </w:tc>
      </w:tr>
      <w:tr w:rsidR="003D1447" w:rsidTr="008F5230">
        <w:trPr>
          <w:trHeight w:hRule="exact" w:val="509"/>
          <w:jc w:val="center"/>
        </w:trPr>
        <w:tc>
          <w:tcPr>
            <w:tcW w:w="7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2660" w:firstLine="0"/>
              <w:jc w:val="lef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</w:tc>
      </w:tr>
    </w:tbl>
    <w:p w:rsidR="008F5230" w:rsidRDefault="008F5230"/>
    <w:p w:rsidR="008F5230" w:rsidRDefault="008F5230"/>
    <w:p w:rsidR="008F5230" w:rsidRDefault="008F5230"/>
    <w:p w:rsidR="008F5230" w:rsidRDefault="008F5230"/>
    <w:p w:rsidR="008F5230" w:rsidRDefault="008F5230"/>
    <w:p w:rsidR="008F5230" w:rsidRDefault="008F5230"/>
    <w:p w:rsidR="008F5230" w:rsidRDefault="008F5230"/>
    <w:p w:rsidR="008F5230" w:rsidRDefault="008F523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882"/>
      </w:tblGrid>
      <w:tr w:rsidR="0072308C" w:rsidTr="0072308C">
        <w:trPr>
          <w:trHeight w:hRule="exact" w:val="432"/>
        </w:trPr>
        <w:tc>
          <w:tcPr>
            <w:tcW w:w="9634" w:type="dxa"/>
            <w:gridSpan w:val="2"/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lastRenderedPageBreak/>
              <w:t>IV. Kredyty bankowe**</w:t>
            </w:r>
            <w:r w:rsidR="00E936F0"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</w:tc>
      </w:tr>
      <w:tr w:rsidR="0072308C" w:rsidTr="0072308C">
        <w:trPr>
          <w:trHeight w:hRule="exact" w:val="2972"/>
        </w:trPr>
        <w:tc>
          <w:tcPr>
            <w:tcW w:w="9634" w:type="dxa"/>
            <w:gridSpan w:val="2"/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413" w:lineRule="exact"/>
              <w:ind w:left="520" w:firstLine="0"/>
              <w:jc w:val="left"/>
            </w:pPr>
            <w:r>
              <w:rPr>
                <w:rStyle w:val="Bodytext11pt"/>
              </w:rPr>
              <w:t>1.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kredytodawca: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warunki uzyskania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kredytu: ………………………………………………………………….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kredytu (w zł):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………………………………………………………………………...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spłacona (w tym odsetki):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pozostała do spłaty (w tym odsetki na dzień sporządzenia sprawozdania):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308C" w:rsidRPr="00A74194" w:rsidRDefault="0072308C" w:rsidP="0072308C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………………………………………..</w:t>
            </w:r>
          </w:p>
        </w:tc>
      </w:tr>
      <w:tr w:rsidR="0072308C" w:rsidTr="0072308C">
        <w:trPr>
          <w:trHeight w:hRule="exact" w:val="333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276" w:lineRule="auto"/>
              <w:ind w:left="520" w:firstLine="0"/>
              <w:jc w:val="left"/>
            </w:pPr>
            <w:r>
              <w:rPr>
                <w:rStyle w:val="Bodytext11pt"/>
              </w:rPr>
              <w:t>2.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kredytodawca: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warunki uzyskania kredytu: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……………………………………………………………...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kwota kredytu (w zł):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spłacona (w tym odsetki):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pozostała do spłaty (w tym odsetki na dzień sporządzenia sprawozdania):</w:t>
            </w:r>
          </w:p>
          <w:p w:rsidR="0072308C" w:rsidRPr="00A74194" w:rsidRDefault="0072308C" w:rsidP="0072308C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72308C" w:rsidTr="0072308C">
        <w:trPr>
          <w:trHeight w:hRule="exact" w:val="1217"/>
        </w:trPr>
        <w:tc>
          <w:tcPr>
            <w:tcW w:w="9634" w:type="dxa"/>
            <w:gridSpan w:val="2"/>
            <w:tcBorders>
              <w:bottom w:val="nil"/>
            </w:tcBorders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120" w:line="413" w:lineRule="exact"/>
              <w:ind w:left="406" w:right="120" w:hanging="284"/>
              <w:jc w:val="left"/>
            </w:pPr>
            <w:r>
              <w:rPr>
                <w:rStyle w:val="Bodytext11pt"/>
              </w:rPr>
              <w:t>V. Wykaz zobowiązań niespłaconych na ostatni dzień okresu sprawozdawczego, innych niż  z tytułu kredytu, z podaniem kwoty zobowiązania pozostałego do spłaty**</w:t>
            </w:r>
            <w:r>
              <w:rPr>
                <w:rStyle w:val="Bodytext11pt"/>
                <w:vertAlign w:val="superscript"/>
              </w:rPr>
              <w:t>)</w:t>
            </w:r>
          </w:p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085"/>
              </w:tabs>
              <w:spacing w:before="120" w:after="0" w:line="220" w:lineRule="exact"/>
              <w:ind w:right="120" w:firstLine="0"/>
              <w:jc w:val="left"/>
            </w:pPr>
          </w:p>
        </w:tc>
      </w:tr>
      <w:tr w:rsidR="0072308C" w:rsidTr="0072308C">
        <w:trPr>
          <w:trHeight w:val="1668"/>
        </w:trPr>
        <w:tc>
          <w:tcPr>
            <w:tcW w:w="7752" w:type="dxa"/>
            <w:tcBorders>
              <w:top w:val="nil"/>
            </w:tcBorders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109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"/>
              </w:rPr>
              <w:t xml:space="preserve">1 </w:t>
            </w:r>
            <w:r>
              <w:rPr>
                <w:rStyle w:val="Bodytext11pt"/>
              </w:rPr>
              <w:tab/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360" w:line="140" w:lineRule="exact"/>
              <w:ind w:firstLine="0"/>
            </w:pPr>
            <w:r>
              <w:rPr>
                <w:rStyle w:val="Bodytext7ptItalic"/>
              </w:rPr>
              <w:t>(wierzyciel — imię i nazwisko, miejscowość zamieszkania lub nazwa i siedziba)</w:t>
            </w:r>
          </w:p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109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"/>
              </w:rPr>
              <w:t xml:space="preserve">2 </w:t>
            </w:r>
            <w:r>
              <w:rPr>
                <w:rStyle w:val="Bodytext11pt"/>
              </w:rPr>
              <w:tab/>
            </w:r>
          </w:p>
          <w:p w:rsidR="0072308C" w:rsidRDefault="0072308C" w:rsidP="0072308C">
            <w:pPr>
              <w:pStyle w:val="Tekstpodstawowy3"/>
              <w:spacing w:before="0" w:after="0" w:line="140" w:lineRule="exact"/>
            </w:pPr>
            <w:r>
              <w:rPr>
                <w:rStyle w:val="Bodytext7ptItalic"/>
              </w:rPr>
              <w:t>(wierzyciel — imię i nazwisko, miejscowość zamieszkania lub nazwa i siedziba)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Pr="00DF4388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  <w:sz w:val="18"/>
                <w:szCs w:val="18"/>
              </w:rPr>
            </w:pPr>
            <w:r w:rsidRPr="00DF4388">
              <w:rPr>
                <w:rStyle w:val="Bodytext11pt"/>
                <w:sz w:val="18"/>
                <w:szCs w:val="18"/>
              </w:rPr>
              <w:t>……………</w:t>
            </w:r>
            <w:r>
              <w:rPr>
                <w:rStyle w:val="Bodytext11pt"/>
                <w:sz w:val="18"/>
                <w:szCs w:val="18"/>
              </w:rPr>
              <w:t>………</w:t>
            </w:r>
          </w:p>
          <w:p w:rsidR="0072308C" w:rsidRPr="00DF4388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  <w:r w:rsidRPr="00DF4388">
              <w:rPr>
                <w:rStyle w:val="Bodytext11pt"/>
              </w:rPr>
              <w:t>(kwota w zł)</w:t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  <w:p w:rsidR="0072308C" w:rsidRPr="00DF4388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  <w:p w:rsidR="0072308C" w:rsidRPr="00DF4388" w:rsidRDefault="0072308C" w:rsidP="0072308C">
            <w:pPr>
              <w:pStyle w:val="Tekstpodstawowy3"/>
              <w:spacing w:before="0" w:after="0" w:line="220" w:lineRule="exact"/>
              <w:ind w:firstLine="0"/>
              <w:rPr>
                <w:sz w:val="14"/>
                <w:szCs w:val="14"/>
              </w:rPr>
            </w:pPr>
            <w:r w:rsidRPr="00DF4388">
              <w:rPr>
                <w:rStyle w:val="Bodytext11pt"/>
              </w:rPr>
              <w:t>(kwota w zł)</w:t>
            </w:r>
          </w:p>
        </w:tc>
      </w:tr>
      <w:tr w:rsidR="0072308C" w:rsidTr="0072308C">
        <w:trPr>
          <w:trHeight w:val="2107"/>
        </w:trPr>
        <w:tc>
          <w:tcPr>
            <w:tcW w:w="7752" w:type="dxa"/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360" w:line="220" w:lineRule="exact"/>
              <w:ind w:left="120" w:firstLine="0"/>
              <w:jc w:val="left"/>
            </w:pPr>
            <w:r>
              <w:rPr>
                <w:rStyle w:val="Bodytext11pt"/>
              </w:rPr>
              <w:t>VI. Wykaz funduszy wyborczych, z których pochodzą środki pieniężne**</w:t>
            </w:r>
            <w:r w:rsidR="00E936F0">
              <w:rPr>
                <w:rStyle w:val="Bodytext11pt"/>
                <w:vertAlign w:val="superscript"/>
              </w:rPr>
              <w:t>)</w:t>
            </w:r>
          </w:p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027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360" w:line="140" w:lineRule="exact"/>
              <w:ind w:firstLine="0"/>
            </w:pPr>
            <w:r>
              <w:rPr>
                <w:rStyle w:val="Bodytext7ptItalic"/>
              </w:rPr>
              <w:t>(nazwa partii, z której funduszu wyborczego pochodzą środki)</w:t>
            </w:r>
          </w:p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051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"/>
              </w:rPr>
              <w:t xml:space="preserve">2 </w:t>
            </w:r>
            <w:r>
              <w:rPr>
                <w:rStyle w:val="Bodytext11pt"/>
              </w:rPr>
              <w:tab/>
            </w:r>
          </w:p>
          <w:p w:rsidR="0072308C" w:rsidRDefault="0072308C" w:rsidP="0072308C">
            <w:pPr>
              <w:pStyle w:val="Tekstpodstawowy3"/>
              <w:spacing w:before="0" w:after="0" w:line="140" w:lineRule="exact"/>
            </w:pPr>
            <w:r>
              <w:rPr>
                <w:rStyle w:val="Bodytext7ptItalic"/>
              </w:rPr>
              <w:t>(nazwa partii, z której funduszu wyborczego pochodzą środki)</w:t>
            </w:r>
          </w:p>
        </w:tc>
        <w:tc>
          <w:tcPr>
            <w:tcW w:w="1882" w:type="dxa"/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  <w:r>
              <w:rPr>
                <w:rStyle w:val="Bodytext11pt"/>
              </w:rPr>
              <w:t>………………………..</w:t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  <w:r w:rsidRPr="006E0FC6">
              <w:rPr>
                <w:rStyle w:val="Bodytext11pt"/>
              </w:rPr>
              <w:t>(kwota w zł)</w:t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sz w:val="14"/>
                <w:szCs w:val="14"/>
              </w:rPr>
            </w:pPr>
          </w:p>
          <w:p w:rsidR="0072308C" w:rsidRPr="006E0FC6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………………………...</w:t>
            </w:r>
          </w:p>
          <w:p w:rsidR="0072308C" w:rsidRDefault="0072308C" w:rsidP="0072308C">
            <w:pPr>
              <w:pStyle w:val="Tekstpodstawowy3"/>
              <w:spacing w:before="0" w:after="0" w:line="220" w:lineRule="exact"/>
              <w:ind w:firstLine="0"/>
              <w:rPr>
                <w:sz w:val="10"/>
                <w:szCs w:val="10"/>
              </w:rPr>
            </w:pPr>
            <w:r w:rsidRPr="006E0FC6">
              <w:rPr>
                <w:rStyle w:val="Bodytext11pt"/>
              </w:rPr>
              <w:t>(kwota w zł)</w:t>
            </w:r>
          </w:p>
        </w:tc>
      </w:tr>
    </w:tbl>
    <w:p w:rsidR="008F5230" w:rsidRDefault="008F5230"/>
    <w:p w:rsidR="00097E73" w:rsidRDefault="00097E73">
      <w:pPr>
        <w:pStyle w:val="Bodytext8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413" w:lineRule="exact"/>
        <w:ind w:left="20" w:firstLine="0"/>
        <w:sectPr w:rsidR="00097E73" w:rsidSect="00A61392">
          <w:headerReference w:type="default" r:id="rId9"/>
          <w:type w:val="continuous"/>
          <w:pgSz w:w="11906" w:h="16838"/>
          <w:pgMar w:top="1419" w:right="849" w:bottom="934" w:left="1568" w:header="0" w:footer="3" w:gutter="0"/>
          <w:cols w:space="720"/>
          <w:noEndnote/>
          <w:titlePg/>
          <w:docGrid w:linePitch="360"/>
        </w:sectPr>
      </w:pPr>
    </w:p>
    <w:p w:rsidR="00097E73" w:rsidRDefault="00097E73">
      <w:pPr>
        <w:spacing w:line="240" w:lineRule="exact"/>
        <w:rPr>
          <w:sz w:val="19"/>
          <w:szCs w:val="19"/>
        </w:rPr>
      </w:pPr>
    </w:p>
    <w:p w:rsidR="00097E73" w:rsidRDefault="00097E73">
      <w:pPr>
        <w:spacing w:before="49" w:after="49" w:line="240" w:lineRule="exact"/>
        <w:rPr>
          <w:sz w:val="19"/>
          <w:szCs w:val="19"/>
        </w:rPr>
      </w:pPr>
    </w:p>
    <w:p w:rsidR="00097E73" w:rsidRDefault="00097E73">
      <w:pPr>
        <w:rPr>
          <w:sz w:val="2"/>
          <w:szCs w:val="2"/>
        </w:rPr>
        <w:sectPr w:rsidR="00097E7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7E73" w:rsidRDefault="00097E73" w:rsidP="00180BF6">
      <w:pPr>
        <w:pStyle w:val="Bodytext80"/>
        <w:shd w:val="clear" w:color="auto" w:fill="auto"/>
        <w:spacing w:before="0" w:after="0" w:line="220" w:lineRule="exact"/>
        <w:ind w:firstLine="0"/>
        <w:rPr>
          <w:sz w:val="2"/>
          <w:szCs w:val="2"/>
        </w:rPr>
        <w:sectPr w:rsidR="00097E73">
          <w:type w:val="continuous"/>
          <w:pgSz w:w="11906" w:h="16838"/>
          <w:pgMar w:top="920" w:right="320" w:bottom="920" w:left="320" w:header="0" w:footer="3" w:gutter="0"/>
          <w:cols w:space="720"/>
          <w:noEndnote/>
          <w:docGrid w:linePitch="360"/>
        </w:sectPr>
      </w:pPr>
    </w:p>
    <w:tbl>
      <w:tblPr>
        <w:tblOverlap w:val="never"/>
        <w:tblW w:w="9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517"/>
      </w:tblGrid>
      <w:tr w:rsidR="00097E73" w:rsidTr="00E936F0">
        <w:trPr>
          <w:trHeight w:hRule="exact" w:val="2139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E73" w:rsidRDefault="008F5230" w:rsidP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89" w:hanging="567"/>
              <w:jc w:val="both"/>
              <w:rPr>
                <w:rStyle w:val="Bodytext11pt"/>
              </w:rPr>
            </w:pPr>
            <w:r>
              <w:rPr>
                <w:rStyle w:val="Bodytext11pt"/>
              </w:rPr>
              <w:lastRenderedPageBreak/>
              <w:t>VII.</w:t>
            </w:r>
            <w:r w:rsidR="00180BF6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>Wykaz pozostałych tytułów, niewymienionych w pkt II-IV i VI, wraz ze nieodpłatnymi, w tym świadczeniami określonymi w art. 132 § 5 oraz art wyborczego* / **</w:t>
            </w:r>
            <w:r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  <w:p w:rsidR="001C6060" w:rsidRDefault="001C6060" w:rsidP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89" w:hanging="567"/>
              <w:jc w:val="both"/>
            </w:pPr>
          </w:p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0" w:after="0" w:line="413" w:lineRule="exact"/>
              <w:ind w:right="10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  <w:rPr>
                <w:rStyle w:val="Bodytext11pt"/>
              </w:rPr>
            </w:pPr>
            <w:r>
              <w:rPr>
                <w:rStyle w:val="Bodytext11pt"/>
              </w:rPr>
              <w:t>świadczeniami 133 Kodeksu</w:t>
            </w: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</w:pPr>
          </w:p>
          <w:p w:rsidR="001C6060" w:rsidRDefault="001C606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</w:pP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</w:pPr>
            <w:r>
              <w:t>…………………</w:t>
            </w:r>
          </w:p>
        </w:tc>
      </w:tr>
      <w:tr w:rsidR="00097E73" w:rsidTr="00E936F0">
        <w:trPr>
          <w:trHeight w:hRule="exact" w:val="716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line="140" w:lineRule="exact"/>
              <w:ind w:left="1320" w:firstLine="0"/>
              <w:jc w:val="left"/>
            </w:pPr>
            <w:r>
              <w:rPr>
                <w:rStyle w:val="Bodytext7ptItalic"/>
              </w:rPr>
              <w:t>(świadczeniodawca — imię i nazwisko, miejscowość zamieszkania lub nazwa i siedziba)</w:t>
            </w:r>
          </w:p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300" w:after="0" w:line="220" w:lineRule="exact"/>
              <w:ind w:right="100" w:firstLine="0"/>
              <w:jc w:val="right"/>
            </w:pPr>
            <w:r>
              <w:rPr>
                <w:rStyle w:val="Bodytext11pt"/>
              </w:rPr>
              <w:t>2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(kwota w zł)</w:t>
            </w: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t>…………………</w:t>
            </w:r>
          </w:p>
        </w:tc>
      </w:tr>
      <w:tr w:rsidR="00097E73" w:rsidTr="00E936F0">
        <w:trPr>
          <w:trHeight w:hRule="exact" w:val="768"/>
          <w:jc w:val="center"/>
        </w:trPr>
        <w:tc>
          <w:tcPr>
            <w:tcW w:w="7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1320" w:firstLine="0"/>
              <w:jc w:val="left"/>
            </w:pPr>
            <w:r>
              <w:rPr>
                <w:rStyle w:val="Bodytext7ptItalic"/>
              </w:rPr>
              <w:t>(świadczeniodawca — imię i nazwisko, miejscowość zamieszkania lub nazwa i siedziba)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Bodytext7pt"/>
              </w:rPr>
              <w:t>(kwota w zł)</w:t>
            </w:r>
          </w:p>
        </w:tc>
      </w:tr>
    </w:tbl>
    <w:p w:rsidR="00097E73" w:rsidRDefault="00E936F0">
      <w:pPr>
        <w:pStyle w:val="Tablecaption0"/>
        <w:framePr w:w="9293" w:wrap="notBeside" w:vAnchor="text" w:hAnchor="text" w:xAlign="center" w:y="1"/>
        <w:shd w:val="clear" w:color="auto" w:fill="auto"/>
      </w:pPr>
      <w:r>
        <w:rPr>
          <w:rStyle w:val="Bodytext11pt"/>
        </w:rPr>
        <w:t xml:space="preserve">* </w:t>
      </w:r>
      <w:r w:rsidR="008F5230">
        <w:t>Ustawa z dnia 5 stycznia 2011 r. — Kodeks wyborczy (Dz. U. z 2019 r. poz. 684 i 1504).</w:t>
      </w:r>
    </w:p>
    <w:p w:rsidR="00097E73" w:rsidRDefault="00E936F0">
      <w:pPr>
        <w:pStyle w:val="Tablecaption0"/>
        <w:framePr w:w="9293" w:wrap="notBeside" w:vAnchor="text" w:hAnchor="text" w:xAlign="center" w:y="1"/>
        <w:shd w:val="clear" w:color="auto" w:fill="auto"/>
      </w:pPr>
      <w:r>
        <w:rPr>
          <w:rStyle w:val="Bodytext11pt"/>
        </w:rPr>
        <w:t xml:space="preserve">** </w:t>
      </w:r>
      <w:r w:rsidR="008F5230">
        <w:t>W przypadku wykazu zawierającego większą liczbę pozycji należy sporządzić go na oddzielnym arkuszu, który będzie stanowił załącznik odpowiednich punktów do sprawozdania.</w:t>
      </w:r>
    </w:p>
    <w:p w:rsidR="009F56F8" w:rsidRDefault="009F56F8" w:rsidP="009F56F8">
      <w:pPr>
        <w:ind w:left="284"/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097E73" w:rsidRDefault="001C6060" w:rsidP="009F56F8">
      <w:pPr>
        <w:tabs>
          <w:tab w:val="left" w:pos="8580"/>
        </w:tabs>
        <w:sectPr w:rsidR="00097E73">
          <w:pgSz w:w="11906" w:h="16838"/>
          <w:pgMar w:top="1477" w:right="1314" w:bottom="10473" w:left="1290" w:header="0" w:footer="3" w:gutter="0"/>
          <w:cols w:space="720"/>
          <w:noEndnote/>
          <w:docGrid w:linePitch="360"/>
        </w:sectPr>
      </w:pPr>
      <w:r>
        <w:t xml:space="preserve">                           </w:t>
      </w:r>
    </w:p>
    <w:p w:rsidR="00097E73" w:rsidRDefault="008F5230" w:rsidP="00BE63F8">
      <w:pPr>
        <w:pStyle w:val="Bodytext60"/>
        <w:shd w:val="clear" w:color="auto" w:fill="auto"/>
        <w:spacing w:before="0" w:after="301" w:line="170" w:lineRule="exact"/>
        <w:ind w:right="-43"/>
      </w:pPr>
      <w:r>
        <w:rPr>
          <w:rStyle w:val="Bodytext61"/>
          <w:b/>
          <w:bCs/>
        </w:rPr>
        <w:lastRenderedPageBreak/>
        <w:t>Załącznik nr 2</w:t>
      </w:r>
      <w:r>
        <w:rPr>
          <w:rStyle w:val="Bodytext61"/>
          <w:b/>
          <w:bCs/>
          <w:vertAlign w:val="superscript"/>
        </w:rPr>
        <w:t>5)</w:t>
      </w:r>
    </w:p>
    <w:p w:rsidR="00097E73" w:rsidRDefault="008F5230" w:rsidP="009F56F8">
      <w:pPr>
        <w:pStyle w:val="Tekstpodstawowy2"/>
        <w:shd w:val="clear" w:color="auto" w:fill="auto"/>
        <w:spacing w:before="0" w:after="105" w:line="190" w:lineRule="exact"/>
        <w:ind w:right="-43" w:firstLine="0"/>
        <w:jc w:val="right"/>
      </w:pPr>
      <w:r>
        <w:rPr>
          <w:rStyle w:val="Tekstpodstawowy1"/>
        </w:rPr>
        <w:t>WYKAZ RODZAJÓW DOKUMENTÓW, JAKIE NALEŻY ZAŁĄCZYĆ DO SPRAWOZDANIA FINANSOWEGO</w:t>
      </w:r>
    </w:p>
    <w:p w:rsidR="00097E73" w:rsidRDefault="008F5230" w:rsidP="00BE63F8">
      <w:pPr>
        <w:pStyle w:val="Bodytext80"/>
        <w:numPr>
          <w:ilvl w:val="0"/>
          <w:numId w:val="10"/>
        </w:numPr>
        <w:shd w:val="clear" w:color="auto" w:fill="auto"/>
        <w:tabs>
          <w:tab w:val="left" w:pos="1020"/>
        </w:tabs>
        <w:spacing w:before="0" w:after="60" w:line="413" w:lineRule="exact"/>
        <w:ind w:left="180" w:right="524" w:firstLine="540"/>
        <w:jc w:val="both"/>
      </w:pPr>
      <w:r>
        <w:t>Sprawozdanie zawierające opinię biegłego rewidenta, jeżeli sprawozdanie jest przedkładane Państwowej Komisji Wyborczej, chyba że pełnomocnik finansowy, w terminie 30 dni od dnia wyborów, zawiadomił właściwy organ wyborczy, że komitet wyborczy nie miał przychodów, nie poniósł wydatków ani nie ma zobowiązań finansowych zgodnie z art. 142 § 3 ustawy z dnia 5 stycznia 2011 r. - Kodeks wyborczy (Dz. U. z 2019 r. poz. 684 i 1504).</w:t>
      </w:r>
    </w:p>
    <w:p w:rsidR="00097E73" w:rsidRDefault="008F5230" w:rsidP="00BE63F8">
      <w:pPr>
        <w:pStyle w:val="Bodytext80"/>
        <w:numPr>
          <w:ilvl w:val="0"/>
          <w:numId w:val="10"/>
        </w:numPr>
        <w:shd w:val="clear" w:color="auto" w:fill="auto"/>
        <w:tabs>
          <w:tab w:val="left" w:pos="1015"/>
        </w:tabs>
        <w:spacing w:before="0" w:after="0" w:line="413" w:lineRule="exact"/>
        <w:ind w:left="180" w:right="524" w:firstLine="540"/>
        <w:jc w:val="both"/>
      </w:pPr>
      <w:r>
        <w:t>Rejestry, o których mowa w art. 140 § 1 ustawy z dnia 5 stycznia 2011 r. - Kodeks wyborczy:</w:t>
      </w:r>
    </w:p>
    <w:p w:rsidR="00097E73" w:rsidRDefault="008F5230" w:rsidP="00BE63F8">
      <w:pPr>
        <w:pStyle w:val="Bodytext80"/>
        <w:numPr>
          <w:ilvl w:val="0"/>
          <w:numId w:val="11"/>
        </w:numPr>
        <w:shd w:val="clear" w:color="auto" w:fill="auto"/>
        <w:tabs>
          <w:tab w:val="left" w:pos="1032"/>
        </w:tabs>
        <w:spacing w:before="0" w:after="0" w:line="413" w:lineRule="exact"/>
        <w:ind w:left="1040" w:right="524" w:hanging="320"/>
        <w:jc w:val="both"/>
      </w:pPr>
      <w:r>
        <w:t>rejestr kredytów zaciągniętych przez komitet wyborczy,</w:t>
      </w:r>
    </w:p>
    <w:p w:rsidR="00097E73" w:rsidRDefault="008F5230" w:rsidP="00BE63F8">
      <w:pPr>
        <w:pStyle w:val="Bodytext80"/>
        <w:numPr>
          <w:ilvl w:val="0"/>
          <w:numId w:val="11"/>
        </w:numPr>
        <w:shd w:val="clear" w:color="auto" w:fill="auto"/>
        <w:tabs>
          <w:tab w:val="left" w:pos="1056"/>
        </w:tabs>
        <w:spacing w:before="0" w:after="0" w:line="413" w:lineRule="exact"/>
        <w:ind w:left="1040" w:right="524" w:hanging="320"/>
        <w:jc w:val="both"/>
      </w:pPr>
      <w:r>
        <w:t>rejestr wpłat od osób fizycznych na rzecz komitetu wyborczego kwot o wartości przekraczającej łącznie od jednej osoby fizycznej kwotę minimalnego wynagrodzenia za pracę</w:t>
      </w:r>
    </w:p>
    <w:p w:rsidR="00097E73" w:rsidRDefault="008F5230" w:rsidP="00BE63F8">
      <w:pPr>
        <w:pStyle w:val="Bodytext80"/>
        <w:shd w:val="clear" w:color="auto" w:fill="auto"/>
        <w:spacing w:before="0" w:after="0" w:line="413" w:lineRule="exact"/>
        <w:ind w:left="1040" w:right="241" w:hanging="320"/>
        <w:jc w:val="both"/>
      </w:pPr>
      <w:r>
        <w:t>- przekazywane w sposób określony w rozporządzeniu Ministra Finansów z dnia</w:t>
      </w:r>
    </w:p>
    <w:p w:rsidR="00097E73" w:rsidRDefault="008F5230" w:rsidP="00BE63F8">
      <w:pPr>
        <w:pStyle w:val="Bodytext80"/>
        <w:shd w:val="clear" w:color="auto" w:fill="auto"/>
        <w:spacing w:before="0" w:after="0" w:line="413" w:lineRule="exact"/>
        <w:ind w:left="1040" w:right="241" w:hanging="320"/>
        <w:jc w:val="both"/>
      </w:pPr>
      <w:r>
        <w:t>12 września 2011 r. w sprawie rejestru zaciągniętych kredytów oraz rejestru wpłat,</w:t>
      </w:r>
    </w:p>
    <w:p w:rsidR="00097E73" w:rsidRDefault="008F5230" w:rsidP="00BE63F8">
      <w:pPr>
        <w:pStyle w:val="Bodytext80"/>
        <w:shd w:val="clear" w:color="auto" w:fill="auto"/>
        <w:spacing w:before="0" w:after="60" w:line="413" w:lineRule="exact"/>
        <w:ind w:left="1040" w:right="241" w:hanging="320"/>
        <w:jc w:val="both"/>
      </w:pPr>
      <w:r>
        <w:t>prowadzonych przez komitety wyborcze (Dz. U. poz. 1144).</w:t>
      </w:r>
    </w:p>
    <w:p w:rsidR="00097E73" w:rsidRDefault="008F5230" w:rsidP="00BE63F8">
      <w:pPr>
        <w:pStyle w:val="Bodytext80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0" w:line="413" w:lineRule="exact"/>
        <w:ind w:left="180" w:right="524" w:firstLine="540"/>
        <w:jc w:val="both"/>
      </w:pPr>
      <w:r>
        <w:t>Dokumenty umożliwiające weryfikację informacji podanych w sprawozdaniu - ułożone w porządku chronologicznym, począwszy od najwcześniejszego zdarzenia gospodarczego:</w:t>
      </w:r>
    </w:p>
    <w:p w:rsidR="00097E73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37"/>
        </w:tabs>
        <w:spacing w:before="0" w:after="0" w:line="413" w:lineRule="exact"/>
        <w:ind w:left="1040" w:right="524" w:hanging="320"/>
        <w:jc w:val="both"/>
      </w:pPr>
      <w:r>
        <w:t>dokumenty bankowe każdego wydatku i wpływu na rachunek komitetu wyborczego;</w:t>
      </w:r>
    </w:p>
    <w:p w:rsidR="00097E73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6"/>
        </w:tabs>
        <w:spacing w:before="0" w:after="0" w:line="413" w:lineRule="exact"/>
        <w:ind w:left="1040" w:right="524" w:hanging="320"/>
        <w:jc w:val="both"/>
      </w:pPr>
      <w:r>
        <w:t>protokoły komisyjnej wyceny usług świadczonych nieodpłatnie na rzecz komitetu wyborczego, w tym dokumenty potwierdzające przyjęcie świadczeń niepieniężnych, o których mowa w art. 132 § 5 i art. 133 ustawy z dnia 5 stycznia 2011 r. - Kodeks wyborczy (w przypadku przyjęcia nieodpłatnego świadczenia usługi) - np. wykazy zawierające opis świadczenia i dane świadczącego i/lub umowy ze świadczącymi (np. umowy użyczenia) oraz ich oświadczenia (np. potwierdzające zgodę na eksponowanie materiałów wyborczych);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umowy, faktury, rachunki i inne dokumenty dotyczące kosztów i wydatków;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pokwitowania odbioru materiałów wyborczych (np. plakatów, ulotek) przez komitet wyborczy;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umowa rachunku bankowego;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umowy kredytu (w przypadku uzyskania kredytu);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umowy poręczenia (w przypadku zawarcia umowy poręczenia);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lastRenderedPageBreak/>
        <w:t xml:space="preserve">wykazy zawierające informacje określone we wzorze sprawozdania finansowego, część II - Informacje szczegółowe, pkt II-VII (w przypadku wystąpienia więcej niż dwóch pozycji </w:t>
      </w:r>
      <w:r w:rsidR="009F56F8">
        <w:br/>
      </w:r>
      <w:r>
        <w:t>w danym punkcie);</w:t>
      </w:r>
      <w:bookmarkStart w:id="7" w:name="_GoBack"/>
      <w:bookmarkEnd w:id="7"/>
    </w:p>
    <w:p w:rsidR="00097E73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241" w:hanging="320"/>
        <w:jc w:val="both"/>
      </w:pPr>
      <w:r>
        <w:t>inne dokumenty umożliwiające weryfikację podanych w sprawozdaniu informacji.</w:t>
      </w:r>
    </w:p>
    <w:sectPr w:rsidR="00097E73" w:rsidSect="00BE63F8">
      <w:pgSz w:w="11906" w:h="16838"/>
      <w:pgMar w:top="1418" w:right="1133" w:bottom="2071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B1" w:rsidRDefault="00A074B1">
      <w:r>
        <w:separator/>
      </w:r>
    </w:p>
  </w:endnote>
  <w:endnote w:type="continuationSeparator" w:id="0">
    <w:p w:rsidR="00A074B1" w:rsidRDefault="00A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B1" w:rsidRDefault="00A074B1">
      <w:r>
        <w:separator/>
      </w:r>
    </w:p>
  </w:footnote>
  <w:footnote w:type="continuationSeparator" w:id="0">
    <w:p w:rsidR="00A074B1" w:rsidRDefault="00A074B1">
      <w:r>
        <w:continuationSeparator/>
      </w:r>
    </w:p>
  </w:footnote>
  <w:footnote w:id="1">
    <w:p w:rsidR="008F5230" w:rsidRDefault="008F5230" w:rsidP="00D435D6">
      <w:pPr>
        <w:pStyle w:val="Bodytext50"/>
        <w:shd w:val="clear" w:color="auto" w:fill="auto"/>
        <w:spacing w:before="0"/>
        <w:ind w:right="804"/>
        <w:rPr>
          <w:rStyle w:val="Bodytext51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Bodytext51"/>
        </w:rPr>
        <w:t>Minister Finansów kieruje działem administracji rządowej - finanse publiczne, na podstawie § 1 ust. 2 pkt 2 rozporządzenia Prezesa Rady Ministrów z dnia 6 czerwca 2019 r. w sprawie szczegółowego zakresu działania Ministra Finansów (Dz. U. poz. 1059).</w:t>
      </w:r>
    </w:p>
    <w:p w:rsidR="008F5230" w:rsidRDefault="008F5230">
      <w:pPr>
        <w:pStyle w:val="Tekstprzypisudolnego"/>
      </w:pPr>
    </w:p>
  </w:footnote>
  <w:footnote w:id="2">
    <w:p w:rsidR="008F5230" w:rsidRDefault="008F5230" w:rsidP="00BE63F8">
      <w:pPr>
        <w:pStyle w:val="Footnote0"/>
        <w:shd w:val="clear" w:color="auto" w:fill="auto"/>
        <w:tabs>
          <w:tab w:val="left" w:pos="331"/>
        </w:tabs>
        <w:ind w:left="340" w:right="-9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W brzmieniu ustalonym przez § 1 pkt 1 rozporządzenia Ministra Finansów z dnia 5 lipca 2018 r. zmieniającego rozporządzenie w sprawie sprawozdania finansowego komitetu wyborczego (Dz. U. poz. 1342), które weszło w życie w dniu 20 lipca 2018 r.</w:t>
      </w:r>
    </w:p>
  </w:footnote>
  <w:footnote w:id="3">
    <w:p w:rsidR="008F5230" w:rsidRDefault="008F5230" w:rsidP="00BE63F8">
      <w:pPr>
        <w:pStyle w:val="Footnote0"/>
        <w:shd w:val="clear" w:color="auto" w:fill="auto"/>
        <w:tabs>
          <w:tab w:val="left" w:pos="331"/>
        </w:tabs>
        <w:ind w:right="-9" w:firstLine="0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Rozporządzenie zostało ogłoszone w dniu 22 września 2011 r.</w:t>
      </w:r>
    </w:p>
  </w:footnote>
  <w:footnote w:id="4">
    <w:p w:rsidR="008F5230" w:rsidRDefault="008F5230" w:rsidP="00BE63F8">
      <w:pPr>
        <w:pStyle w:val="Footnote0"/>
        <w:shd w:val="clear" w:color="auto" w:fill="auto"/>
        <w:tabs>
          <w:tab w:val="left" w:pos="326"/>
        </w:tabs>
        <w:ind w:left="340" w:right="-9"/>
        <w:jc w:val="both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Niniejsze rozporządzenie było poprzedzone rozporządzeniem Ministra Finansów z dnia 23 lipca 2001 r. w sprawie sprawozdania komitetu wyborczego w wyborach do Sejmu Rzeczypospolitej Polskiej i do Senatu Rzeczypospolitej Polskiej (Dz. U. poz. 881), rozporządzeniem Ministra Finansów z dnia 23 sierpnia 2002 r. w sprawie sprawozdań finansowych o przychodach, wydatkach i zo</w:t>
      </w:r>
      <w:r>
        <w:rPr>
          <w:rStyle w:val="Footnote1"/>
        </w:rPr>
        <w:softHyphen/>
        <w:t>bowiązaniach finansowych komitetów wyborczych uczestniczących w wyborach do rad gmin, rad powiatów i sejmików województw (Dz. U. poz. 1127 oraz z 2006 r. poz. 1560), rozporządzeniem Ministra Finansów z dnia 23 sierpnia 2002 r. w sprawie sprawozdań finansowych komitetów wyborczych o źródłach pozyskania funduszy oraz poniesionych wydatkach na cele wyborcze związane z wyborami wójtów, burmistrzów i prezydentów miast (Dz. U. poz. 1128 oraz z 2006 r. poz. 1561), rozporządzeniem Ministra Finan</w:t>
      </w:r>
      <w:r>
        <w:rPr>
          <w:rStyle w:val="Footnote1"/>
        </w:rPr>
        <w:softHyphen/>
        <w:t>sów z dnia 31 marca 2004 r. w sprawie prowadzenia rachunkowości przez komitety wyborcze uczestniczące w wyborach do Parla</w:t>
      </w:r>
      <w:r>
        <w:rPr>
          <w:rStyle w:val="Footnote1"/>
        </w:rPr>
        <w:softHyphen/>
        <w:t>mentu Europejskiego (Dz. U. poz. 528), rozporządzeniem Ministra Finansów z dnia 21 czerwca 2010 r. w sprawie określenia wzoru sprawozdania wyborczego w wyborach Prezydenta Rzeczypospolitej Polskiej (Dz. U. poz. 769), które utraciły moc z dniem wejścia w życie niniejszego rozporządzenia, stosownie do brzmienia art. 15 ustawy z dnia 5 stycznia 2011 r. - Przepisy wprowadzające usta</w:t>
      </w:r>
      <w:r>
        <w:rPr>
          <w:rStyle w:val="Footnote1"/>
        </w:rPr>
        <w:softHyphen/>
        <w:t>wę - Kodeks wyborczy (Dz. U. poz. 113, 588, 881 i 889).</w:t>
      </w:r>
    </w:p>
  </w:footnote>
  <w:footnote w:id="5">
    <w:p w:rsidR="008F5230" w:rsidRDefault="008F5230">
      <w:pPr>
        <w:pStyle w:val="Footnote0"/>
        <w:shd w:val="clear" w:color="auto" w:fill="auto"/>
        <w:tabs>
          <w:tab w:val="left" w:pos="331"/>
        </w:tabs>
        <w:spacing w:line="170" w:lineRule="exact"/>
        <w:ind w:firstLine="0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W brzmieniu ustalonym przez § 1 pkt 2 rozporządzenia, o którym mowa w odnośniku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92" w:rsidRDefault="00A61392" w:rsidP="00A61392">
    <w:pPr>
      <w:pStyle w:val="Nagwek"/>
      <w:jc w:val="center"/>
      <w:rPr>
        <w:rFonts w:ascii="TimesNewRomanPSMT" w:hAnsi="TimesNewRomanPSMT" w:cs="TimesNewRomanPSMT"/>
        <w:color w:val="auto"/>
        <w:sz w:val="20"/>
        <w:szCs w:val="20"/>
        <w:u w:val="single"/>
      </w:rPr>
    </w:pPr>
  </w:p>
  <w:p w:rsidR="00A61392" w:rsidRDefault="00A61392" w:rsidP="00A61392">
    <w:pPr>
      <w:pStyle w:val="Nagwek"/>
      <w:jc w:val="center"/>
      <w:rPr>
        <w:rFonts w:ascii="TimesNewRomanPSMT" w:hAnsi="TimesNewRomanPSMT" w:cs="TimesNewRomanPSMT"/>
        <w:color w:val="auto"/>
        <w:sz w:val="20"/>
        <w:szCs w:val="20"/>
        <w:u w:val="single"/>
      </w:rPr>
    </w:pPr>
  </w:p>
  <w:p w:rsidR="00A61392" w:rsidRDefault="00A61392" w:rsidP="00A61392">
    <w:pPr>
      <w:pStyle w:val="Nagwek"/>
      <w:jc w:val="center"/>
      <w:rPr>
        <w:rFonts w:ascii="TimesNewRomanPSMT" w:hAnsi="TimesNewRomanPSMT" w:cs="TimesNewRomanPSMT"/>
        <w:color w:val="auto"/>
        <w:sz w:val="20"/>
        <w:szCs w:val="20"/>
        <w:u w:val="single"/>
      </w:rPr>
    </w:pPr>
  </w:p>
  <w:p w:rsidR="00A61392" w:rsidRDefault="00A61392" w:rsidP="00A61392">
    <w:pPr>
      <w:pStyle w:val="Nagwek"/>
      <w:jc w:val="center"/>
      <w:rPr>
        <w:rFonts w:ascii="TimesNewRomanPSMT" w:hAnsi="TimesNewRomanPSMT" w:cs="TimesNewRomanPSMT"/>
        <w:color w:val="auto"/>
        <w:sz w:val="20"/>
        <w:szCs w:val="20"/>
        <w:u w:val="single"/>
      </w:rPr>
    </w:pPr>
  </w:p>
  <w:p w:rsidR="00A61392" w:rsidRDefault="00A61392" w:rsidP="00A61392">
    <w:pPr>
      <w:pStyle w:val="Nagwek"/>
      <w:jc w:val="center"/>
      <w:rPr>
        <w:u w:val="single"/>
      </w:rPr>
    </w:pPr>
    <w:r>
      <w:rPr>
        <w:rFonts w:ascii="TimesNewRomanPSMT" w:hAnsi="TimesNewRomanPSMT" w:cs="TimesNewRomanPSMT"/>
        <w:color w:val="auto"/>
        <w:sz w:val="20"/>
        <w:szCs w:val="20"/>
        <w:u w:val="single"/>
      </w:rPr>
      <w:t xml:space="preserve">Dziennik </w:t>
    </w:r>
    <w:r>
      <w:rPr>
        <w:rFonts w:ascii="Times New Roman" w:hAnsi="Times New Roman" w:cs="Times New Roman"/>
        <w:color w:val="auto"/>
        <w:sz w:val="20"/>
        <w:szCs w:val="20"/>
        <w:u w:val="single"/>
      </w:rPr>
      <w:t>Ustaw</w:t>
    </w:r>
    <w:r>
      <w:rPr>
        <w:rFonts w:ascii="Times New Roman" w:hAnsi="Times New Roman" w:cs="Times New Roman"/>
        <w:sz w:val="20"/>
        <w:szCs w:val="20"/>
        <w:u w:val="single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sz w:val="20"/>
        <w:szCs w:val="20"/>
        <w:u w:val="single"/>
      </w:rPr>
      <w:fldChar w:fldCharType="begin"/>
    </w:r>
    <w:r>
      <w:rPr>
        <w:rFonts w:ascii="Times New Roman" w:hAnsi="Times New Roman" w:cs="Times New Roman"/>
        <w:sz w:val="20"/>
        <w:szCs w:val="20"/>
        <w:u w:val="single"/>
      </w:rPr>
      <w:instrText>PAGE   \* MERGEFORMAT</w:instrText>
    </w:r>
    <w:r>
      <w:rPr>
        <w:rFonts w:ascii="Times New Roman" w:hAnsi="Times New Roman" w:cs="Times New Roman"/>
        <w:sz w:val="20"/>
        <w:szCs w:val="20"/>
        <w:u w:val="single"/>
      </w:rPr>
      <w:fldChar w:fldCharType="separate"/>
    </w:r>
    <w:r>
      <w:rPr>
        <w:rFonts w:ascii="Times New Roman" w:hAnsi="Times New Roman" w:cs="Times New Roman"/>
        <w:sz w:val="20"/>
        <w:szCs w:val="20"/>
        <w:u w:val="single"/>
      </w:rPr>
      <w:t>2</w:t>
    </w:r>
    <w:r>
      <w:rPr>
        <w:rFonts w:ascii="Times New Roman" w:hAnsi="Times New Roman" w:cs="Times New Roman"/>
        <w:sz w:val="20"/>
        <w:szCs w:val="20"/>
        <w:u w:val="single"/>
      </w:rPr>
      <w:fldChar w:fldCharType="end"/>
    </w:r>
    <w:r>
      <w:rPr>
        <w:rFonts w:ascii="Times New Roman" w:hAnsi="Times New Roman" w:cs="Times New Roman"/>
        <w:sz w:val="20"/>
        <w:szCs w:val="20"/>
        <w:u w:val="single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color w:val="auto"/>
        <w:sz w:val="20"/>
        <w:szCs w:val="20"/>
        <w:u w:val="single"/>
      </w:rPr>
      <w:t>Poz</w:t>
    </w:r>
    <w:r>
      <w:rPr>
        <w:rFonts w:ascii="TimesNewRomanPSMT" w:hAnsi="TimesNewRomanPSMT" w:cs="TimesNewRomanPSMT"/>
        <w:color w:val="auto"/>
        <w:sz w:val="20"/>
        <w:szCs w:val="20"/>
        <w:u w:val="single"/>
      </w:rPr>
      <w:t>. 1</w:t>
    </w:r>
    <w:r>
      <w:rPr>
        <w:rFonts w:ascii="TimesNewRomanPSMT" w:hAnsi="TimesNewRomanPSMT" w:cs="TimesNewRomanPSMT"/>
        <w:color w:val="auto"/>
        <w:sz w:val="20"/>
        <w:szCs w:val="20"/>
        <w:u w:val="single"/>
      </w:rPr>
      <w:t>566</w:t>
    </w:r>
  </w:p>
  <w:p w:rsidR="00A61392" w:rsidRDefault="00A61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132"/>
    <w:multiLevelType w:val="hybridMultilevel"/>
    <w:tmpl w:val="DB6A06A8"/>
    <w:lvl w:ilvl="0" w:tplc="48D6A4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9E68E6"/>
    <w:multiLevelType w:val="multilevel"/>
    <w:tmpl w:val="267E34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94C52"/>
    <w:multiLevelType w:val="multilevel"/>
    <w:tmpl w:val="57BAE7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8232F"/>
    <w:multiLevelType w:val="multilevel"/>
    <w:tmpl w:val="0156AA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210E9"/>
    <w:multiLevelType w:val="hybridMultilevel"/>
    <w:tmpl w:val="F8FED02A"/>
    <w:lvl w:ilvl="0" w:tplc="25744D68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23A93929"/>
    <w:multiLevelType w:val="multilevel"/>
    <w:tmpl w:val="1C3470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BD6EAC"/>
    <w:multiLevelType w:val="hybridMultilevel"/>
    <w:tmpl w:val="2EB2D776"/>
    <w:lvl w:ilvl="0" w:tplc="25744D68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32051FAA"/>
    <w:multiLevelType w:val="hybridMultilevel"/>
    <w:tmpl w:val="D0D4E452"/>
    <w:lvl w:ilvl="0" w:tplc="26AA99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2622"/>
    <w:multiLevelType w:val="hybridMultilevel"/>
    <w:tmpl w:val="DB6A06A8"/>
    <w:lvl w:ilvl="0" w:tplc="48D6A4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01B152E"/>
    <w:multiLevelType w:val="multilevel"/>
    <w:tmpl w:val="6F4C5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2090D"/>
    <w:multiLevelType w:val="multilevel"/>
    <w:tmpl w:val="52307B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72B0D"/>
    <w:multiLevelType w:val="multilevel"/>
    <w:tmpl w:val="BD282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E23724"/>
    <w:multiLevelType w:val="multilevel"/>
    <w:tmpl w:val="51828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AF24DC"/>
    <w:multiLevelType w:val="hybridMultilevel"/>
    <w:tmpl w:val="46CA4930"/>
    <w:lvl w:ilvl="0" w:tplc="26AA99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D4134F"/>
    <w:multiLevelType w:val="multilevel"/>
    <w:tmpl w:val="EEA24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6334EC"/>
    <w:multiLevelType w:val="multilevel"/>
    <w:tmpl w:val="E7F68C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F71F7D"/>
    <w:multiLevelType w:val="multilevel"/>
    <w:tmpl w:val="738C5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157B86"/>
    <w:multiLevelType w:val="multilevel"/>
    <w:tmpl w:val="08446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5"/>
  </w:num>
  <w:num w:numId="10">
    <w:abstractNumId w:val="10"/>
  </w:num>
  <w:num w:numId="11">
    <w:abstractNumId w:val="16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3"/>
    <w:rsid w:val="00097E73"/>
    <w:rsid w:val="000D601F"/>
    <w:rsid w:val="00180BF6"/>
    <w:rsid w:val="001C6060"/>
    <w:rsid w:val="002E4ED9"/>
    <w:rsid w:val="0038382F"/>
    <w:rsid w:val="003D0056"/>
    <w:rsid w:val="003D1447"/>
    <w:rsid w:val="004075E7"/>
    <w:rsid w:val="00637297"/>
    <w:rsid w:val="006A0BBA"/>
    <w:rsid w:val="0072308C"/>
    <w:rsid w:val="008F5230"/>
    <w:rsid w:val="009F56F8"/>
    <w:rsid w:val="00A074B1"/>
    <w:rsid w:val="00A61392"/>
    <w:rsid w:val="00BE63F8"/>
    <w:rsid w:val="00D435D6"/>
    <w:rsid w:val="00E936F0"/>
    <w:rsid w:val="00E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858AF"/>
  <w15:docId w15:val="{FC4D424C-1703-4672-A0BC-E602C18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8Exact">
    <w:name w:val="Body text (8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1"/>
      <w:szCs w:val="9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91"/>
      <w:szCs w:val="91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Heading5">
    <w:name w:val="Heading #5_"/>
    <w:basedOn w:val="Domylnaczcionkaakapitu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NotItalic">
    <w:name w:val="Body text (9) + Not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ptItalic">
    <w:name w:val="Body text + 7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7pt">
    <w:name w:val="Body text +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Bodytext9Exact">
    <w:name w:val="Body text (9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3"/>
      <w:szCs w:val="13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16" w:lineRule="exact"/>
      <w:ind w:hanging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540" w:after="1080"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91"/>
      <w:szCs w:val="9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0" w:after="120" w:line="29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120" w:after="300" w:line="0" w:lineRule="atLeast"/>
      <w:ind w:hanging="5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540"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50">
    <w:name w:val="Heading #5"/>
    <w:basedOn w:val="Normalny"/>
    <w:link w:val="Heading5"/>
    <w:pPr>
      <w:shd w:val="clear" w:color="auto" w:fill="FFFFFF"/>
      <w:spacing w:before="540" w:after="120" w:line="302" w:lineRule="exact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4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80" w:after="3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0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1080" w:after="840" w:line="0" w:lineRule="atLeast"/>
      <w:ind w:hanging="400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5D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5D6"/>
    <w:rPr>
      <w:vertAlign w:val="superscript"/>
    </w:rPr>
  </w:style>
  <w:style w:type="paragraph" w:customStyle="1" w:styleId="Tekstpodstawowy3">
    <w:name w:val="Tekst podstawowy3"/>
    <w:basedOn w:val="Normalny"/>
    <w:rsid w:val="0072308C"/>
    <w:pPr>
      <w:shd w:val="clear" w:color="auto" w:fill="FFFFFF"/>
      <w:spacing w:before="600" w:after="180" w:line="29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7230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3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39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1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3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71B2-3953-4A21-A7DA-16040093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Krajowe Biuro Wyborcze Delegatura w Opolu</dc:creator>
  <cp:keywords>✒︎ℳ</cp:keywords>
  <cp:lastModifiedBy>Tomasz Dulęba</cp:lastModifiedBy>
  <cp:revision>8</cp:revision>
  <dcterms:created xsi:type="dcterms:W3CDTF">2019-12-09T06:47:00Z</dcterms:created>
  <dcterms:modified xsi:type="dcterms:W3CDTF">2019-12-09T12:05:00Z</dcterms:modified>
</cp:coreProperties>
</file>