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FB" w:rsidRPr="00606603" w:rsidRDefault="003D705B" w:rsidP="003D705B">
      <w:pPr>
        <w:pStyle w:val="Nagwek2"/>
        <w:spacing w:after="0"/>
        <w:rPr>
          <w:sz w:val="24"/>
          <w:szCs w:val="24"/>
        </w:rPr>
      </w:pPr>
      <w:bookmarkStart w:id="0" w:name="_GoBack"/>
      <w:bookmarkEnd w:id="0"/>
      <w:r w:rsidRPr="00606603">
        <w:rPr>
          <w:sz w:val="24"/>
          <w:szCs w:val="24"/>
        </w:rPr>
        <w:t>POSTANOWIENIE</w:t>
      </w:r>
    </w:p>
    <w:p w:rsidR="00D063FB" w:rsidRPr="00606603" w:rsidRDefault="003D705B" w:rsidP="003D705B">
      <w:pPr>
        <w:pStyle w:val="Domylnie"/>
        <w:spacing w:after="0" w:line="360" w:lineRule="auto"/>
        <w:jc w:val="center"/>
        <w:rPr>
          <w:sz w:val="24"/>
          <w:szCs w:val="24"/>
        </w:rPr>
      </w:pPr>
      <w:r w:rsidRPr="00606603">
        <w:rPr>
          <w:b/>
          <w:sz w:val="24"/>
          <w:szCs w:val="24"/>
        </w:rPr>
        <w:t>Komisarza Wyborczego w Opolu I</w:t>
      </w:r>
    </w:p>
    <w:p w:rsidR="00D063FB" w:rsidRPr="00606603" w:rsidRDefault="00606603" w:rsidP="003D705B">
      <w:pPr>
        <w:pStyle w:val="Domylnie"/>
        <w:spacing w:after="0" w:line="360" w:lineRule="auto"/>
        <w:jc w:val="center"/>
        <w:rPr>
          <w:sz w:val="24"/>
          <w:szCs w:val="24"/>
        </w:rPr>
      </w:pPr>
      <w:r w:rsidRPr="00606603">
        <w:rPr>
          <w:b/>
          <w:sz w:val="24"/>
          <w:szCs w:val="24"/>
        </w:rPr>
        <w:t>z dnia 17 maja 2013</w:t>
      </w:r>
      <w:r w:rsidR="003D705B" w:rsidRPr="00606603">
        <w:rPr>
          <w:b/>
          <w:sz w:val="24"/>
          <w:szCs w:val="24"/>
        </w:rPr>
        <w:t xml:space="preserve"> r.</w:t>
      </w:r>
    </w:p>
    <w:p w:rsidR="00D063FB" w:rsidRPr="00606603" w:rsidRDefault="00D063FB" w:rsidP="003D705B">
      <w:pPr>
        <w:pStyle w:val="Domylnie"/>
        <w:spacing w:after="0" w:line="360" w:lineRule="auto"/>
        <w:jc w:val="center"/>
        <w:rPr>
          <w:sz w:val="24"/>
          <w:szCs w:val="24"/>
        </w:rPr>
      </w:pPr>
    </w:p>
    <w:p w:rsidR="00D063FB" w:rsidRPr="00606603" w:rsidRDefault="003D705B" w:rsidP="003D705B">
      <w:pPr>
        <w:pStyle w:val="Domylnie"/>
        <w:spacing w:after="0" w:line="360" w:lineRule="auto"/>
        <w:jc w:val="center"/>
        <w:rPr>
          <w:b/>
          <w:sz w:val="24"/>
          <w:szCs w:val="24"/>
        </w:rPr>
      </w:pPr>
      <w:r w:rsidRPr="00606603">
        <w:rPr>
          <w:b/>
          <w:sz w:val="24"/>
          <w:szCs w:val="24"/>
        </w:rPr>
        <w:t>w sprawie zmian w składzie osobowym Obwodowej Komisji do Spraw Referendum</w:t>
      </w:r>
      <w:r w:rsidR="00606603">
        <w:rPr>
          <w:b/>
          <w:sz w:val="24"/>
          <w:szCs w:val="24"/>
        </w:rPr>
        <w:t xml:space="preserve"> Nr 8 </w:t>
      </w:r>
      <w:r w:rsidR="00606603">
        <w:rPr>
          <w:b/>
          <w:sz w:val="24"/>
          <w:szCs w:val="24"/>
        </w:rPr>
        <w:br/>
        <w:t>oraz sprostowania oczywistych omyłek pisarskich w postanowieniu</w:t>
      </w:r>
      <w:r w:rsidR="00606603" w:rsidRPr="00606603">
        <w:rPr>
          <w:sz w:val="24"/>
          <w:szCs w:val="24"/>
        </w:rPr>
        <w:t xml:space="preserve"> </w:t>
      </w:r>
      <w:r w:rsidR="00606603" w:rsidRPr="00606603">
        <w:rPr>
          <w:b/>
          <w:sz w:val="24"/>
          <w:szCs w:val="24"/>
        </w:rPr>
        <w:t xml:space="preserve">Komisarza Wyborczego w Opolu I z dnia 10 maja 2013 r. </w:t>
      </w:r>
      <w:r w:rsidR="00606603" w:rsidRPr="00606603">
        <w:rPr>
          <w:b/>
          <w:sz w:val="24"/>
          <w:szCs w:val="24"/>
        </w:rPr>
        <w:br/>
        <w:t xml:space="preserve">w sprawie powołania obwodowych komisji do spraw referendum  </w:t>
      </w:r>
      <w:r w:rsidRPr="00606603">
        <w:rPr>
          <w:b/>
          <w:sz w:val="24"/>
          <w:szCs w:val="24"/>
        </w:rPr>
        <w:t xml:space="preserve"> </w:t>
      </w:r>
    </w:p>
    <w:p w:rsidR="00D063FB" w:rsidRPr="00606603" w:rsidRDefault="00D063FB" w:rsidP="003D705B">
      <w:pPr>
        <w:pStyle w:val="Domylnie"/>
        <w:spacing w:after="0" w:line="360" w:lineRule="auto"/>
        <w:jc w:val="center"/>
        <w:rPr>
          <w:sz w:val="24"/>
          <w:szCs w:val="24"/>
        </w:rPr>
      </w:pPr>
    </w:p>
    <w:p w:rsidR="00D063FB" w:rsidRPr="00606603" w:rsidRDefault="003D705B" w:rsidP="003D705B">
      <w:pPr>
        <w:pStyle w:val="Domylnie"/>
        <w:spacing w:after="0" w:line="312" w:lineRule="auto"/>
        <w:ind w:firstLine="284"/>
        <w:jc w:val="both"/>
        <w:rPr>
          <w:sz w:val="24"/>
          <w:szCs w:val="24"/>
        </w:rPr>
      </w:pPr>
      <w:r w:rsidRPr="00606603">
        <w:rPr>
          <w:sz w:val="24"/>
          <w:szCs w:val="24"/>
        </w:rPr>
        <w:t>Na podstawie art. 50 ust. 4 ustawy z dnia 15 września 2000 r. o referendum lokalnym (Dz. U. Nr 88, poz. 958,  ze  zm.</w:t>
      </w:r>
      <w:r w:rsidRPr="00606603">
        <w:rPr>
          <w:rStyle w:val="Zakotwiczenieprzypisudolnego"/>
          <w:sz w:val="24"/>
          <w:szCs w:val="24"/>
        </w:rPr>
        <w:footnoteReference w:id="1"/>
      </w:r>
      <w:r w:rsidRPr="00606603">
        <w:rPr>
          <w:sz w:val="24"/>
          <w:szCs w:val="24"/>
        </w:rPr>
        <w:t>) postanawiam,  co następuje:</w:t>
      </w:r>
    </w:p>
    <w:p w:rsidR="00D063FB" w:rsidRPr="00606603" w:rsidRDefault="00D063FB" w:rsidP="003D705B">
      <w:pPr>
        <w:pStyle w:val="Domylnie"/>
        <w:spacing w:after="0" w:line="312" w:lineRule="auto"/>
        <w:jc w:val="center"/>
        <w:rPr>
          <w:sz w:val="24"/>
          <w:szCs w:val="24"/>
        </w:rPr>
      </w:pPr>
    </w:p>
    <w:p w:rsidR="00D063FB" w:rsidRPr="00606603" w:rsidRDefault="003D705B" w:rsidP="003D705B">
      <w:pPr>
        <w:pStyle w:val="Domylnie"/>
        <w:spacing w:after="0" w:line="312" w:lineRule="auto"/>
        <w:jc w:val="center"/>
        <w:rPr>
          <w:sz w:val="24"/>
          <w:szCs w:val="24"/>
        </w:rPr>
      </w:pPr>
      <w:r w:rsidRPr="00606603">
        <w:rPr>
          <w:sz w:val="24"/>
          <w:szCs w:val="24"/>
        </w:rPr>
        <w:t>§ 1.</w:t>
      </w:r>
    </w:p>
    <w:p w:rsidR="00D063FB" w:rsidRPr="00606603" w:rsidRDefault="003D705B" w:rsidP="003D705B">
      <w:pPr>
        <w:pStyle w:val="Domylnie"/>
        <w:spacing w:after="0" w:line="360" w:lineRule="auto"/>
        <w:ind w:firstLine="708"/>
        <w:jc w:val="both"/>
        <w:rPr>
          <w:sz w:val="24"/>
          <w:szCs w:val="24"/>
        </w:rPr>
      </w:pPr>
      <w:r w:rsidRPr="00606603">
        <w:rPr>
          <w:sz w:val="24"/>
          <w:szCs w:val="24"/>
        </w:rPr>
        <w:t>Po rozpatrzeniu</w:t>
      </w:r>
      <w:r w:rsidR="00606603" w:rsidRPr="00606603">
        <w:rPr>
          <w:sz w:val="24"/>
          <w:szCs w:val="24"/>
        </w:rPr>
        <w:t xml:space="preserve"> oświadczenia Pani Małgorzaty Biela z dnia 14 maja 2013 r., odwołuje się</w:t>
      </w:r>
      <w:r w:rsidRPr="00606603">
        <w:rPr>
          <w:sz w:val="24"/>
          <w:szCs w:val="24"/>
        </w:rPr>
        <w:t xml:space="preserve"> Panią </w:t>
      </w:r>
      <w:r w:rsidR="00606603" w:rsidRPr="00606603">
        <w:rPr>
          <w:b/>
          <w:sz w:val="24"/>
          <w:szCs w:val="24"/>
        </w:rPr>
        <w:t xml:space="preserve">Małgorzatę Biela </w:t>
      </w:r>
      <w:r w:rsidRPr="00606603">
        <w:rPr>
          <w:sz w:val="24"/>
          <w:szCs w:val="24"/>
        </w:rPr>
        <w:t xml:space="preserve">ze składu Obwodowej </w:t>
      </w:r>
      <w:r w:rsidR="00606603" w:rsidRPr="00606603">
        <w:rPr>
          <w:sz w:val="24"/>
          <w:szCs w:val="24"/>
        </w:rPr>
        <w:t>Komisji do Spraw Referendum Nr 8</w:t>
      </w:r>
      <w:r w:rsidRPr="00606603">
        <w:rPr>
          <w:sz w:val="24"/>
          <w:szCs w:val="24"/>
        </w:rPr>
        <w:t xml:space="preserve"> powołanej dla przeprowadzenia referendum gminnego w sprawie odwołania </w:t>
      </w:r>
      <w:r w:rsidR="00606603" w:rsidRPr="00606603">
        <w:rPr>
          <w:sz w:val="24"/>
          <w:szCs w:val="24"/>
        </w:rPr>
        <w:t xml:space="preserve">Burmistrza Niemodlina oraz Rady Miejskiej w Niemodlinie </w:t>
      </w:r>
      <w:r w:rsidRPr="00606603">
        <w:rPr>
          <w:sz w:val="24"/>
          <w:szCs w:val="24"/>
        </w:rPr>
        <w:t>przed upływem ka</w:t>
      </w:r>
      <w:r w:rsidR="00606603" w:rsidRPr="00606603">
        <w:rPr>
          <w:sz w:val="24"/>
          <w:szCs w:val="24"/>
        </w:rPr>
        <w:t>dencji, zarządzonego na dzień 2 czerwca 2013</w:t>
      </w:r>
      <w:r w:rsidRPr="00606603">
        <w:rPr>
          <w:sz w:val="24"/>
          <w:szCs w:val="24"/>
        </w:rPr>
        <w:t xml:space="preserve"> r.</w:t>
      </w:r>
    </w:p>
    <w:p w:rsidR="00D063FB" w:rsidRPr="00606603" w:rsidRDefault="00D063FB" w:rsidP="003D705B">
      <w:pPr>
        <w:pStyle w:val="Domylnie"/>
        <w:spacing w:after="0" w:line="360" w:lineRule="auto"/>
        <w:ind w:firstLine="708"/>
        <w:jc w:val="both"/>
        <w:rPr>
          <w:sz w:val="24"/>
          <w:szCs w:val="24"/>
        </w:rPr>
      </w:pPr>
    </w:p>
    <w:p w:rsidR="00D063FB" w:rsidRPr="00606603" w:rsidRDefault="003D705B" w:rsidP="003D705B">
      <w:pPr>
        <w:pStyle w:val="Domylnie"/>
        <w:spacing w:after="0" w:line="360" w:lineRule="auto"/>
        <w:jc w:val="center"/>
        <w:rPr>
          <w:sz w:val="24"/>
          <w:szCs w:val="24"/>
        </w:rPr>
      </w:pPr>
      <w:r w:rsidRPr="00606603">
        <w:rPr>
          <w:sz w:val="24"/>
          <w:szCs w:val="24"/>
        </w:rPr>
        <w:t>§ 2</w:t>
      </w:r>
    </w:p>
    <w:p w:rsidR="00D063FB" w:rsidRPr="00606603" w:rsidRDefault="003D705B" w:rsidP="003D705B">
      <w:pPr>
        <w:pStyle w:val="Domylnie"/>
        <w:spacing w:after="0" w:line="360" w:lineRule="auto"/>
        <w:ind w:firstLine="709"/>
        <w:jc w:val="both"/>
        <w:rPr>
          <w:sz w:val="24"/>
          <w:szCs w:val="24"/>
        </w:rPr>
      </w:pPr>
      <w:r w:rsidRPr="00606603">
        <w:rPr>
          <w:sz w:val="24"/>
          <w:szCs w:val="24"/>
        </w:rPr>
        <w:t>Na wakujące</w:t>
      </w:r>
      <w:r w:rsidR="00606603" w:rsidRPr="00606603">
        <w:rPr>
          <w:sz w:val="24"/>
          <w:szCs w:val="24"/>
        </w:rPr>
        <w:t xml:space="preserve"> miejsce</w:t>
      </w:r>
      <w:r w:rsidRPr="00606603">
        <w:rPr>
          <w:sz w:val="24"/>
          <w:szCs w:val="24"/>
        </w:rPr>
        <w:t xml:space="preserve"> powołuje się Panią </w:t>
      </w:r>
      <w:r w:rsidR="00A2568B">
        <w:rPr>
          <w:b/>
          <w:sz w:val="24"/>
          <w:szCs w:val="24"/>
        </w:rPr>
        <w:t>Janinę Dro</w:t>
      </w:r>
      <w:r w:rsidR="00606603" w:rsidRPr="00606603">
        <w:rPr>
          <w:b/>
          <w:sz w:val="24"/>
          <w:szCs w:val="24"/>
        </w:rPr>
        <w:t>bisz</w:t>
      </w:r>
      <w:r w:rsidRPr="00606603">
        <w:rPr>
          <w:sz w:val="24"/>
          <w:szCs w:val="24"/>
        </w:rPr>
        <w:t>.</w:t>
      </w:r>
    </w:p>
    <w:p w:rsidR="00606603" w:rsidRPr="00606603" w:rsidRDefault="00606603" w:rsidP="003D705B">
      <w:pPr>
        <w:pStyle w:val="Domylnie"/>
        <w:spacing w:after="0" w:line="360" w:lineRule="auto"/>
        <w:ind w:firstLine="709"/>
        <w:jc w:val="both"/>
        <w:rPr>
          <w:sz w:val="24"/>
          <w:szCs w:val="24"/>
        </w:rPr>
      </w:pPr>
    </w:p>
    <w:p w:rsidR="00D063FB" w:rsidRPr="00606603" w:rsidRDefault="003D705B" w:rsidP="003D705B">
      <w:pPr>
        <w:pStyle w:val="Domylnie"/>
        <w:spacing w:after="0" w:line="312" w:lineRule="auto"/>
        <w:jc w:val="center"/>
        <w:rPr>
          <w:sz w:val="24"/>
          <w:szCs w:val="24"/>
        </w:rPr>
      </w:pPr>
      <w:r w:rsidRPr="00606603">
        <w:rPr>
          <w:sz w:val="24"/>
          <w:szCs w:val="24"/>
        </w:rPr>
        <w:t>§ 3.</w:t>
      </w:r>
    </w:p>
    <w:p w:rsidR="00606603" w:rsidRPr="00606603" w:rsidRDefault="00606603" w:rsidP="00606603">
      <w:pPr>
        <w:pStyle w:val="Domylnie"/>
        <w:spacing w:after="0" w:line="312" w:lineRule="auto"/>
        <w:ind w:firstLine="708"/>
        <w:jc w:val="both"/>
        <w:rPr>
          <w:sz w:val="24"/>
          <w:szCs w:val="24"/>
        </w:rPr>
      </w:pPr>
      <w:r w:rsidRPr="00606603">
        <w:rPr>
          <w:sz w:val="24"/>
          <w:szCs w:val="24"/>
        </w:rPr>
        <w:t xml:space="preserve">W postanowieniu Komisarza Wyborczego w Opolu I z dnia 10 maja 2013 r. </w:t>
      </w:r>
      <w:r w:rsidRPr="00606603">
        <w:rPr>
          <w:sz w:val="24"/>
          <w:szCs w:val="24"/>
        </w:rPr>
        <w:br/>
        <w:t xml:space="preserve">w sprawie powołania obwodowych komisji do spraw referendum prostuje się oczywiste omyłki pisarskie w nazwiskach powołanych członków komisji i wpisuje się ich prawidłowe brzmienie w postaci : Zofia </w:t>
      </w:r>
      <w:proofErr w:type="spellStart"/>
      <w:r w:rsidRPr="00606603">
        <w:rPr>
          <w:sz w:val="24"/>
          <w:szCs w:val="24"/>
        </w:rPr>
        <w:t>Haręza</w:t>
      </w:r>
      <w:proofErr w:type="spellEnd"/>
      <w:r w:rsidRPr="00606603">
        <w:rPr>
          <w:sz w:val="24"/>
          <w:szCs w:val="24"/>
        </w:rPr>
        <w:t xml:space="preserve"> – Obwodowa Komisja do Spraw Referendum Nr 7, Franciszka Kempe – Obwodowa Komisja do Spraw Referendum </w:t>
      </w:r>
      <w:r w:rsidRPr="00606603">
        <w:rPr>
          <w:sz w:val="24"/>
          <w:szCs w:val="24"/>
        </w:rPr>
        <w:br/>
        <w:t xml:space="preserve">Nr 6.  </w:t>
      </w:r>
    </w:p>
    <w:p w:rsidR="00606603" w:rsidRDefault="00606603" w:rsidP="00606603">
      <w:pPr>
        <w:pStyle w:val="Domylnie"/>
        <w:spacing w:after="0" w:line="312" w:lineRule="auto"/>
        <w:jc w:val="center"/>
        <w:rPr>
          <w:sz w:val="24"/>
          <w:szCs w:val="24"/>
        </w:rPr>
      </w:pPr>
    </w:p>
    <w:p w:rsidR="00606603" w:rsidRPr="00606603" w:rsidRDefault="00606603" w:rsidP="00606603">
      <w:pPr>
        <w:pStyle w:val="Domylnie"/>
        <w:spacing w:after="0" w:line="312" w:lineRule="auto"/>
        <w:jc w:val="center"/>
        <w:rPr>
          <w:sz w:val="24"/>
          <w:szCs w:val="24"/>
        </w:rPr>
      </w:pPr>
      <w:r w:rsidRPr="00606603">
        <w:rPr>
          <w:sz w:val="24"/>
          <w:szCs w:val="24"/>
        </w:rPr>
        <w:t>§ 4.</w:t>
      </w:r>
    </w:p>
    <w:p w:rsidR="00D063FB" w:rsidRPr="00606603" w:rsidRDefault="003D705B" w:rsidP="00606603">
      <w:pPr>
        <w:pStyle w:val="Domylnie"/>
        <w:spacing w:after="0" w:line="312" w:lineRule="auto"/>
        <w:ind w:firstLine="709"/>
        <w:rPr>
          <w:sz w:val="24"/>
          <w:szCs w:val="24"/>
        </w:rPr>
      </w:pPr>
      <w:r w:rsidRPr="00606603">
        <w:rPr>
          <w:sz w:val="24"/>
          <w:szCs w:val="24"/>
        </w:rPr>
        <w:t>Postanowienie w</w:t>
      </w:r>
      <w:r w:rsidR="00606603" w:rsidRPr="00606603">
        <w:rPr>
          <w:sz w:val="24"/>
          <w:szCs w:val="24"/>
        </w:rPr>
        <w:t>chodzi w życie z dniem podjęcia</w:t>
      </w:r>
    </w:p>
    <w:p w:rsidR="00D063FB" w:rsidRPr="00606603" w:rsidRDefault="00D063FB" w:rsidP="003D705B">
      <w:pPr>
        <w:pStyle w:val="Domylnie"/>
        <w:spacing w:after="0" w:line="312" w:lineRule="auto"/>
        <w:rPr>
          <w:sz w:val="24"/>
          <w:szCs w:val="24"/>
        </w:rPr>
      </w:pPr>
    </w:p>
    <w:p w:rsidR="00D063FB" w:rsidRPr="00606603" w:rsidRDefault="003D705B" w:rsidP="003D705B">
      <w:pPr>
        <w:pStyle w:val="Domylnie"/>
        <w:tabs>
          <w:tab w:val="center" w:pos="6663"/>
        </w:tabs>
        <w:spacing w:after="0" w:line="312" w:lineRule="auto"/>
        <w:rPr>
          <w:sz w:val="24"/>
          <w:szCs w:val="24"/>
        </w:rPr>
      </w:pPr>
      <w:r w:rsidRPr="00606603">
        <w:rPr>
          <w:b/>
          <w:sz w:val="24"/>
          <w:szCs w:val="24"/>
        </w:rPr>
        <w:tab/>
        <w:t>Komisarz Wyborczy</w:t>
      </w:r>
    </w:p>
    <w:p w:rsidR="00D063FB" w:rsidRPr="00606603" w:rsidRDefault="00D063FB" w:rsidP="003D705B">
      <w:pPr>
        <w:pStyle w:val="Domylnie"/>
        <w:tabs>
          <w:tab w:val="center" w:pos="6663"/>
        </w:tabs>
        <w:spacing w:after="0" w:line="312" w:lineRule="auto"/>
        <w:rPr>
          <w:sz w:val="24"/>
          <w:szCs w:val="24"/>
        </w:rPr>
      </w:pPr>
    </w:p>
    <w:p w:rsidR="00D063FB" w:rsidRPr="00606603" w:rsidRDefault="003D705B" w:rsidP="003D705B">
      <w:pPr>
        <w:pStyle w:val="Domylnie"/>
        <w:tabs>
          <w:tab w:val="center" w:pos="6663"/>
        </w:tabs>
        <w:spacing w:after="0" w:line="312" w:lineRule="auto"/>
        <w:rPr>
          <w:sz w:val="24"/>
          <w:szCs w:val="24"/>
        </w:rPr>
      </w:pPr>
      <w:r w:rsidRPr="00606603">
        <w:rPr>
          <w:b/>
          <w:sz w:val="24"/>
          <w:szCs w:val="24"/>
        </w:rPr>
        <w:tab/>
        <w:t>/-/ Jarosław BENEDYK</w:t>
      </w:r>
    </w:p>
    <w:p w:rsidR="00D063FB" w:rsidRPr="00606603" w:rsidRDefault="00D063FB" w:rsidP="003D705B">
      <w:pPr>
        <w:pStyle w:val="Domylnie"/>
        <w:spacing w:after="0" w:line="360" w:lineRule="auto"/>
        <w:jc w:val="both"/>
        <w:rPr>
          <w:sz w:val="24"/>
          <w:szCs w:val="24"/>
        </w:rPr>
      </w:pPr>
    </w:p>
    <w:sectPr w:rsidR="00D063FB" w:rsidRPr="00606603" w:rsidSect="00606603">
      <w:pgSz w:w="11906" w:h="16838"/>
      <w:pgMar w:top="709" w:right="1417" w:bottom="568" w:left="1417" w:header="0" w:footer="0" w:gutter="0"/>
      <w:cols w:space="708"/>
      <w:formProt w:val="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03" w:rsidRDefault="00606603" w:rsidP="00D063FB">
      <w:pPr>
        <w:spacing w:after="0" w:line="240" w:lineRule="auto"/>
      </w:pPr>
      <w:r>
        <w:separator/>
      </w:r>
    </w:p>
  </w:endnote>
  <w:endnote w:type="continuationSeparator" w:id="0">
    <w:p w:rsidR="00606603" w:rsidRDefault="00606603" w:rsidP="00D0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03" w:rsidRDefault="00606603">
      <w:r>
        <w:separator/>
      </w:r>
    </w:p>
  </w:footnote>
  <w:footnote w:type="continuationSeparator" w:id="0">
    <w:p w:rsidR="00606603" w:rsidRDefault="00606603">
      <w:r>
        <w:continuationSeparator/>
      </w:r>
    </w:p>
  </w:footnote>
  <w:footnote w:id="1">
    <w:p w:rsidR="00606603" w:rsidRDefault="00606603">
      <w:pPr>
        <w:pStyle w:val="Stopka"/>
        <w:ind w:left="0"/>
        <w:jc w:val="both"/>
      </w:pPr>
      <w:r>
        <w:rPr>
          <w:rStyle w:val="Odwoanieprzypisudolnego"/>
        </w:rPr>
        <w:footnoteRef/>
      </w:r>
      <w:r w:rsidRPr="00061E00">
        <w:rPr>
          <w:rFonts w:ascii="Times New Roman" w:hAnsi="Times New Roman"/>
          <w:sz w:val="16"/>
          <w:szCs w:val="16"/>
        </w:rPr>
        <w:t xml:space="preserve">Zmiany wymienionej ustawy zostały ogłoszone w Dz. U. z 2002 r. Nr 23, poz. 220, Nr 113, poz. 984, Nr 153, poz. 1271, </w:t>
      </w:r>
      <w:r w:rsidRPr="00061E00">
        <w:rPr>
          <w:rFonts w:ascii="Times New Roman" w:hAnsi="Times New Roman"/>
          <w:sz w:val="16"/>
          <w:szCs w:val="16"/>
        </w:rPr>
        <w:br/>
        <w:t>z 2004 r. Nr 102, poz. 1055, z 2005 r. Nr 175, poz. 1457, z 2007 r. Nr 112, poz. 766, z 2011 r. Nr 21, poz. 113 i Nr 134, poz. 777 oraz z 2013 r. poz. 153.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2680"/>
    <w:multiLevelType w:val="multilevel"/>
    <w:tmpl w:val="82BA8F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FB"/>
    <w:rsid w:val="003D705B"/>
    <w:rsid w:val="00606603"/>
    <w:rsid w:val="006F3E65"/>
    <w:rsid w:val="00A2568B"/>
    <w:rsid w:val="00D063FB"/>
    <w:rsid w:val="00E3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Domylnie"/>
    <w:next w:val="Tretekstu"/>
    <w:rsid w:val="00D063FB"/>
    <w:pPr>
      <w:keepNext/>
      <w:numPr>
        <w:ilvl w:val="1"/>
        <w:numId w:val="1"/>
      </w:numPr>
      <w:spacing w:line="360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063FB"/>
    <w:pPr>
      <w:suppressAutoHyphens/>
      <w:spacing w:line="288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Nagwek2Znak">
    <w:name w:val="Nagłówek 2 Znak"/>
    <w:basedOn w:val="Domylnaczcionkaakapitu"/>
    <w:rsid w:val="00D063F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D063FB"/>
    <w:rPr>
      <w:rFonts w:ascii="Times New Roman" w:eastAsia="Times New Roman" w:hAnsi="Times New Roman" w:cs="Times New Roman"/>
      <w:color w:val="000000"/>
      <w:sz w:val="26"/>
      <w:szCs w:val="28"/>
      <w:lang w:eastAsia="pl-PL"/>
    </w:rPr>
  </w:style>
  <w:style w:type="character" w:customStyle="1" w:styleId="TekstprzypisudolnegoZnak">
    <w:name w:val="Tekst przypisu dolnego Znak"/>
    <w:basedOn w:val="Domylnaczcionkaakapitu"/>
    <w:rsid w:val="00D063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063FB"/>
    <w:rPr>
      <w:vertAlign w:val="superscript"/>
    </w:rPr>
  </w:style>
  <w:style w:type="character" w:customStyle="1" w:styleId="StopkaZnak">
    <w:name w:val="Stopka Znak"/>
    <w:basedOn w:val="Domylnaczcionkaakapitu"/>
    <w:rsid w:val="00D063FB"/>
  </w:style>
  <w:style w:type="character" w:customStyle="1" w:styleId="Znakiprzypiswdolnych">
    <w:name w:val="Znaki przypisów dolnych"/>
    <w:rsid w:val="00D063FB"/>
  </w:style>
  <w:style w:type="character" w:customStyle="1" w:styleId="Zakotwiczenieprzypisudolnego">
    <w:name w:val="Zakotwiczenie przypisu dolnego"/>
    <w:rsid w:val="00D063FB"/>
    <w:rPr>
      <w:vertAlign w:val="superscript"/>
    </w:rPr>
  </w:style>
  <w:style w:type="character" w:customStyle="1" w:styleId="Zakotwiczenieprzypisukocowego">
    <w:name w:val="Zakotwiczenie przypisu końcowego"/>
    <w:rsid w:val="00D063FB"/>
    <w:rPr>
      <w:vertAlign w:val="superscript"/>
    </w:rPr>
  </w:style>
  <w:style w:type="character" w:customStyle="1" w:styleId="Znakiprzypiswkocowych">
    <w:name w:val="Znaki przypisów końcowych"/>
    <w:rsid w:val="00D063FB"/>
  </w:style>
  <w:style w:type="paragraph" w:styleId="Nagwek">
    <w:name w:val="header"/>
    <w:basedOn w:val="Domylnie"/>
    <w:next w:val="Tretekstu"/>
    <w:rsid w:val="00D063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D063FB"/>
    <w:pPr>
      <w:spacing w:after="120"/>
    </w:pPr>
  </w:style>
  <w:style w:type="paragraph" w:styleId="Lista">
    <w:name w:val="List"/>
    <w:basedOn w:val="Tretekstu"/>
    <w:rsid w:val="00D063FB"/>
    <w:rPr>
      <w:rFonts w:cs="Mangal"/>
    </w:rPr>
  </w:style>
  <w:style w:type="paragraph" w:styleId="Podpis">
    <w:name w:val="Signature"/>
    <w:basedOn w:val="Domylnie"/>
    <w:rsid w:val="00D063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D063FB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rsid w:val="00D063FB"/>
    <w:pPr>
      <w:widowControl w:val="0"/>
      <w:spacing w:before="120" w:after="0" w:line="360" w:lineRule="auto"/>
      <w:ind w:left="283" w:firstLine="540"/>
      <w:jc w:val="both"/>
    </w:pPr>
    <w:rPr>
      <w:color w:val="000000"/>
      <w:sz w:val="28"/>
      <w:szCs w:val="28"/>
    </w:rPr>
  </w:style>
  <w:style w:type="paragraph" w:styleId="Tekstprzypisudolnego">
    <w:name w:val="footnote text"/>
    <w:basedOn w:val="Domylnie"/>
    <w:rsid w:val="00D063FB"/>
    <w:pPr>
      <w:spacing w:line="100" w:lineRule="atLeast"/>
    </w:pPr>
    <w:rPr>
      <w:sz w:val="20"/>
    </w:rPr>
  </w:style>
  <w:style w:type="paragraph" w:styleId="Stopka">
    <w:name w:val="footer"/>
    <w:basedOn w:val="Domylnie"/>
    <w:rsid w:val="00D063FB"/>
    <w:pPr>
      <w:suppressLineNumbers/>
      <w:tabs>
        <w:tab w:val="center" w:pos="4893"/>
        <w:tab w:val="right" w:pos="9429"/>
      </w:tabs>
      <w:spacing w:line="100" w:lineRule="atLeast"/>
      <w:ind w:left="357"/>
    </w:pPr>
    <w:rPr>
      <w:rFonts w:ascii="Calibri" w:hAnsi="Calibri" w:cs="Calibri"/>
      <w:sz w:val="22"/>
      <w:szCs w:val="22"/>
      <w:lang w:eastAsia="en-US"/>
    </w:rPr>
  </w:style>
  <w:style w:type="paragraph" w:customStyle="1" w:styleId="Przypisdolny">
    <w:name w:val="Przypis dolny"/>
    <w:basedOn w:val="Domylnie"/>
    <w:rsid w:val="00D063FB"/>
    <w:pPr>
      <w:suppressLineNumbers/>
      <w:ind w:left="339" w:hanging="339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Domylnie"/>
    <w:next w:val="Tretekstu"/>
    <w:rsid w:val="00D063FB"/>
    <w:pPr>
      <w:keepNext/>
      <w:numPr>
        <w:ilvl w:val="1"/>
        <w:numId w:val="1"/>
      </w:numPr>
      <w:spacing w:line="360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063FB"/>
    <w:pPr>
      <w:suppressAutoHyphens/>
      <w:spacing w:line="288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Nagwek2Znak">
    <w:name w:val="Nagłówek 2 Znak"/>
    <w:basedOn w:val="Domylnaczcionkaakapitu"/>
    <w:rsid w:val="00D063F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D063FB"/>
    <w:rPr>
      <w:rFonts w:ascii="Times New Roman" w:eastAsia="Times New Roman" w:hAnsi="Times New Roman" w:cs="Times New Roman"/>
      <w:color w:val="000000"/>
      <w:sz w:val="26"/>
      <w:szCs w:val="28"/>
      <w:lang w:eastAsia="pl-PL"/>
    </w:rPr>
  </w:style>
  <w:style w:type="character" w:customStyle="1" w:styleId="TekstprzypisudolnegoZnak">
    <w:name w:val="Tekst przypisu dolnego Znak"/>
    <w:basedOn w:val="Domylnaczcionkaakapitu"/>
    <w:rsid w:val="00D063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063FB"/>
    <w:rPr>
      <w:vertAlign w:val="superscript"/>
    </w:rPr>
  </w:style>
  <w:style w:type="character" w:customStyle="1" w:styleId="StopkaZnak">
    <w:name w:val="Stopka Znak"/>
    <w:basedOn w:val="Domylnaczcionkaakapitu"/>
    <w:rsid w:val="00D063FB"/>
  </w:style>
  <w:style w:type="character" w:customStyle="1" w:styleId="Znakiprzypiswdolnych">
    <w:name w:val="Znaki przypisów dolnych"/>
    <w:rsid w:val="00D063FB"/>
  </w:style>
  <w:style w:type="character" w:customStyle="1" w:styleId="Zakotwiczenieprzypisudolnego">
    <w:name w:val="Zakotwiczenie przypisu dolnego"/>
    <w:rsid w:val="00D063FB"/>
    <w:rPr>
      <w:vertAlign w:val="superscript"/>
    </w:rPr>
  </w:style>
  <w:style w:type="character" w:customStyle="1" w:styleId="Zakotwiczenieprzypisukocowego">
    <w:name w:val="Zakotwiczenie przypisu końcowego"/>
    <w:rsid w:val="00D063FB"/>
    <w:rPr>
      <w:vertAlign w:val="superscript"/>
    </w:rPr>
  </w:style>
  <w:style w:type="character" w:customStyle="1" w:styleId="Znakiprzypiswkocowych">
    <w:name w:val="Znaki przypisów końcowych"/>
    <w:rsid w:val="00D063FB"/>
  </w:style>
  <w:style w:type="paragraph" w:styleId="Nagwek">
    <w:name w:val="header"/>
    <w:basedOn w:val="Domylnie"/>
    <w:next w:val="Tretekstu"/>
    <w:rsid w:val="00D063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D063FB"/>
    <w:pPr>
      <w:spacing w:after="120"/>
    </w:pPr>
  </w:style>
  <w:style w:type="paragraph" w:styleId="Lista">
    <w:name w:val="List"/>
    <w:basedOn w:val="Tretekstu"/>
    <w:rsid w:val="00D063FB"/>
    <w:rPr>
      <w:rFonts w:cs="Mangal"/>
    </w:rPr>
  </w:style>
  <w:style w:type="paragraph" w:styleId="Podpis">
    <w:name w:val="Signature"/>
    <w:basedOn w:val="Domylnie"/>
    <w:rsid w:val="00D063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D063FB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rsid w:val="00D063FB"/>
    <w:pPr>
      <w:widowControl w:val="0"/>
      <w:spacing w:before="120" w:after="0" w:line="360" w:lineRule="auto"/>
      <w:ind w:left="283" w:firstLine="540"/>
      <w:jc w:val="both"/>
    </w:pPr>
    <w:rPr>
      <w:color w:val="000000"/>
      <w:sz w:val="28"/>
      <w:szCs w:val="28"/>
    </w:rPr>
  </w:style>
  <w:style w:type="paragraph" w:styleId="Tekstprzypisudolnego">
    <w:name w:val="footnote text"/>
    <w:basedOn w:val="Domylnie"/>
    <w:rsid w:val="00D063FB"/>
    <w:pPr>
      <w:spacing w:line="100" w:lineRule="atLeast"/>
    </w:pPr>
    <w:rPr>
      <w:sz w:val="20"/>
    </w:rPr>
  </w:style>
  <w:style w:type="paragraph" w:styleId="Stopka">
    <w:name w:val="footer"/>
    <w:basedOn w:val="Domylnie"/>
    <w:rsid w:val="00D063FB"/>
    <w:pPr>
      <w:suppressLineNumbers/>
      <w:tabs>
        <w:tab w:val="center" w:pos="4893"/>
        <w:tab w:val="right" w:pos="9429"/>
      </w:tabs>
      <w:spacing w:line="100" w:lineRule="atLeast"/>
      <w:ind w:left="357"/>
    </w:pPr>
    <w:rPr>
      <w:rFonts w:ascii="Calibri" w:hAnsi="Calibri" w:cs="Calibri"/>
      <w:sz w:val="22"/>
      <w:szCs w:val="22"/>
      <w:lang w:eastAsia="en-US"/>
    </w:rPr>
  </w:style>
  <w:style w:type="paragraph" w:customStyle="1" w:styleId="Przypisdolny">
    <w:name w:val="Przypis dolny"/>
    <w:basedOn w:val="Domylnie"/>
    <w:rsid w:val="00D063FB"/>
    <w:pPr>
      <w:suppressLineNumbers/>
      <w:ind w:left="339" w:hanging="339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</cp:lastModifiedBy>
  <cp:revision>2</cp:revision>
  <cp:lastPrinted>2012-10-22T06:40:00Z</cp:lastPrinted>
  <dcterms:created xsi:type="dcterms:W3CDTF">2013-05-29T05:50:00Z</dcterms:created>
  <dcterms:modified xsi:type="dcterms:W3CDTF">2013-05-29T05:50:00Z</dcterms:modified>
</cp:coreProperties>
</file>